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4E9B" w14:textId="77777777" w:rsidR="0074270A" w:rsidRPr="000F756E" w:rsidRDefault="00B10F54" w:rsidP="0074270A">
      <w:pPr>
        <w:pStyle w:val="Titre2"/>
        <w:jc w:val="center"/>
        <w:rPr>
          <w:sz w:val="24"/>
          <w:szCs w:val="24"/>
          <w:lang w:eastAsia="fr-FR"/>
        </w:rPr>
      </w:pPr>
      <w:bookmarkStart w:id="0" w:name="_Toc58908962"/>
      <w:r w:rsidRPr="000F756E">
        <w:rPr>
          <w:sz w:val="24"/>
          <w:szCs w:val="24"/>
          <w:lang w:eastAsia="fr-FR"/>
        </w:rPr>
        <w:t>Thème 4 : Elections américaines : l</w:t>
      </w:r>
      <w:r w:rsidR="0074270A" w:rsidRPr="000F756E">
        <w:rPr>
          <w:sz w:val="24"/>
          <w:szCs w:val="24"/>
          <w:lang w:eastAsia="fr-FR"/>
        </w:rPr>
        <w:t>a place des femmes</w:t>
      </w:r>
      <w:bookmarkEnd w:id="0"/>
    </w:p>
    <w:p w14:paraId="73C16174" w14:textId="77777777" w:rsidR="0074270A" w:rsidRDefault="0074270A" w:rsidP="0074270A">
      <w:pPr>
        <w:rPr>
          <w:lang w:eastAsia="fr-FR"/>
        </w:rPr>
      </w:pPr>
    </w:p>
    <w:p w14:paraId="5CC4947A" w14:textId="77777777" w:rsidR="0074270A" w:rsidRPr="00B84157" w:rsidRDefault="0074270A" w:rsidP="0074270A">
      <w:pPr>
        <w:pStyle w:val="Titre1"/>
        <w:rPr>
          <w:sz w:val="24"/>
          <w:szCs w:val="24"/>
          <w:lang w:eastAsia="fr-FR"/>
        </w:rPr>
      </w:pPr>
      <w:r w:rsidRPr="00B84157">
        <w:rPr>
          <w:sz w:val="24"/>
          <w:szCs w:val="24"/>
          <w:lang w:eastAsia="fr-FR"/>
        </w:rPr>
        <w:t xml:space="preserve">Un article avec un quiz en ligne </w:t>
      </w:r>
    </w:p>
    <w:p w14:paraId="7C80F78A" w14:textId="77777777" w:rsidR="0074270A" w:rsidRPr="00B84157" w:rsidRDefault="0074270A" w:rsidP="0074270A">
      <w:pPr>
        <w:rPr>
          <w:lang w:eastAsia="fr-FR"/>
        </w:rPr>
      </w:pPr>
    </w:p>
    <w:p w14:paraId="7AA5668F" w14:textId="77777777" w:rsidR="0074270A" w:rsidRPr="0074270A" w:rsidRDefault="0074270A" w:rsidP="0074270A">
      <w:pPr>
        <w:pStyle w:val="Titre3"/>
        <w:rPr>
          <w:u w:val="single"/>
        </w:rPr>
      </w:pPr>
      <w:r w:rsidRPr="0074270A">
        <w:rPr>
          <w:u w:val="single"/>
        </w:rPr>
        <w:t xml:space="preserve">L’article : </w:t>
      </w:r>
      <w:hyperlink r:id="rId7" w:history="1">
        <w:r w:rsidRPr="0074270A">
          <w:rPr>
            <w:u w:val="single"/>
          </w:rPr>
          <w:t>Une pionnière pour vice-présidente</w:t>
        </w:r>
      </w:hyperlink>
    </w:p>
    <w:p w14:paraId="365C7EDA" w14:textId="77777777" w:rsidR="0074270A" w:rsidRPr="000D1A04" w:rsidRDefault="0074270A" w:rsidP="0074270A">
      <w:pPr>
        <w:rPr>
          <w:lang w:eastAsia="fr-FR"/>
        </w:rPr>
      </w:pPr>
    </w:p>
    <w:p w14:paraId="157B3143" w14:textId="77777777" w:rsidR="0074270A" w:rsidRPr="00F85637" w:rsidRDefault="0074270A" w:rsidP="0074270A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lang w:eastAsia="fr-FR"/>
        </w:rPr>
      </w:pPr>
      <w:bookmarkStart w:id="1" w:name="_GoBack"/>
      <w:r w:rsidRPr="00F85637">
        <w:rPr>
          <w:b/>
          <w:lang w:eastAsia="fr-FR"/>
        </w:rPr>
        <w:t xml:space="preserve">Lisez et/ou écoutez l’article </w:t>
      </w:r>
      <w:hyperlink r:id="rId8" w:history="1">
        <w:r w:rsidRPr="00F85637">
          <w:rPr>
            <w:b/>
            <w:lang w:eastAsia="fr-FR"/>
          </w:rPr>
          <w:t>Une pionnière pour vice-présidente</w:t>
        </w:r>
      </w:hyperlink>
    </w:p>
    <w:p w14:paraId="321D966E" w14:textId="77777777" w:rsidR="0074270A" w:rsidRPr="00F85637" w:rsidRDefault="0074270A" w:rsidP="0074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i/>
          <w:iCs/>
          <w:lang w:eastAsia="fr-FR"/>
        </w:rPr>
      </w:pPr>
    </w:p>
    <w:p w14:paraId="3420D18E" w14:textId="77777777" w:rsidR="0074270A" w:rsidRPr="00F85637" w:rsidRDefault="0074270A" w:rsidP="0074270A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lang w:eastAsia="fr-FR"/>
        </w:rPr>
      </w:pPr>
      <w:r w:rsidRPr="00F85637">
        <w:rPr>
          <w:b/>
          <w:lang w:eastAsia="fr-FR"/>
        </w:rPr>
        <w:t>Répondez au vrai ou faux en bas d’article</w:t>
      </w:r>
      <w:r w:rsidR="00E45E02" w:rsidRPr="00F85637">
        <w:rPr>
          <w:b/>
          <w:lang w:eastAsia="fr-FR"/>
        </w:rPr>
        <w:t xml:space="preserve"> (correction automatique)</w:t>
      </w:r>
    </w:p>
    <w:bookmarkEnd w:id="1"/>
    <w:p w14:paraId="6A13F506" w14:textId="77777777" w:rsidR="0074270A" w:rsidRPr="009300B6" w:rsidRDefault="0074270A" w:rsidP="0074270A">
      <w:pPr>
        <w:rPr>
          <w:lang w:eastAsia="fr-FR"/>
        </w:rPr>
      </w:pPr>
    </w:p>
    <w:p w14:paraId="1AABC91D" w14:textId="77777777" w:rsidR="0074270A" w:rsidRDefault="0074270A" w:rsidP="0074270A">
      <w:pPr>
        <w:rPr>
          <w:i/>
          <w:iCs/>
          <w:lang w:eastAsia="fr-FR"/>
        </w:rPr>
      </w:pPr>
    </w:p>
    <w:p w14:paraId="4B4F2085" w14:textId="77777777" w:rsidR="0074270A" w:rsidRPr="00B84157" w:rsidRDefault="0074270A" w:rsidP="0074270A">
      <w:pPr>
        <w:pStyle w:val="Titre1"/>
        <w:rPr>
          <w:rStyle w:val="Titre1Car"/>
          <w:sz w:val="24"/>
          <w:szCs w:val="24"/>
        </w:rPr>
      </w:pPr>
      <w:r w:rsidRPr="00B84157">
        <w:rPr>
          <w:rStyle w:val="Titre1Car"/>
          <w:sz w:val="24"/>
          <w:szCs w:val="24"/>
        </w:rPr>
        <w:t>Exercice de compréhension après lecture, audition d’une présentation Prezi</w:t>
      </w:r>
    </w:p>
    <w:p w14:paraId="359F76FE" w14:textId="77777777" w:rsidR="0074270A" w:rsidRPr="00B84157" w:rsidRDefault="0074270A" w:rsidP="0074270A"/>
    <w:p w14:paraId="41A4BE99" w14:textId="77777777" w:rsidR="0074270A" w:rsidRPr="00974CBC" w:rsidRDefault="0074270A" w:rsidP="00974CBC">
      <w:pPr>
        <w:pStyle w:val="Titre3"/>
        <w:rPr>
          <w:u w:val="single"/>
        </w:rPr>
      </w:pPr>
      <w:r w:rsidRPr="0074270A">
        <w:rPr>
          <w:u w:val="single"/>
          <w:lang w:eastAsia="fr-FR"/>
        </w:rPr>
        <w:t xml:space="preserve">L’article : </w:t>
      </w:r>
      <w:hyperlink r:id="rId9" w:history="1">
        <w:r w:rsidRPr="0074270A">
          <w:rPr>
            <w:u w:val="single"/>
            <w:lang w:eastAsia="fr-FR"/>
          </w:rPr>
          <w:t>Une jeune démocrate contre l’ordre établi</w:t>
        </w:r>
      </w:hyperlink>
      <w:r w:rsidRPr="0074270A">
        <w:rPr>
          <w:color w:val="D9230F"/>
          <w:u w:val="single"/>
          <w:lang w:eastAsia="fr-FR"/>
        </w:rPr>
        <w:t>.</w:t>
      </w:r>
    </w:p>
    <w:p w14:paraId="6830C2A1" w14:textId="77777777" w:rsidR="0074270A" w:rsidRPr="009300B6" w:rsidRDefault="0074270A" w:rsidP="0074270A">
      <w:pPr>
        <w:rPr>
          <w:b/>
          <w:lang w:eastAsia="fr-FR"/>
        </w:rPr>
      </w:pPr>
    </w:p>
    <w:p w14:paraId="31A78C88" w14:textId="77777777" w:rsidR="00974CBC" w:rsidRPr="00974CBC" w:rsidRDefault="00974CBC" w:rsidP="00974CBC">
      <w:pPr>
        <w:ind w:left="360"/>
        <w:rPr>
          <w:lang w:eastAsia="fr-FR"/>
        </w:rPr>
      </w:pPr>
    </w:p>
    <w:p w14:paraId="03C7026B" w14:textId="77777777" w:rsidR="00974CBC" w:rsidRPr="00F85637" w:rsidRDefault="00974CBC" w:rsidP="00974CBC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fr-FR"/>
        </w:rPr>
      </w:pPr>
      <w:r w:rsidRPr="00F85637">
        <w:rPr>
          <w:b/>
          <w:lang w:eastAsia="fr-FR"/>
        </w:rPr>
        <w:t>Découvrez le portrait de cette jeune démocrate. Lisez et/ou écoutez le texte qui accompagne cette présentation.</w:t>
      </w:r>
    </w:p>
    <w:p w14:paraId="04B48184" w14:textId="77777777" w:rsidR="00974CBC" w:rsidRPr="00F85637" w:rsidRDefault="00974CBC" w:rsidP="0097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lang w:eastAsia="fr-FR"/>
        </w:rPr>
      </w:pPr>
    </w:p>
    <w:p w14:paraId="1BD952BD" w14:textId="77777777" w:rsidR="0074270A" w:rsidRPr="00F85637" w:rsidRDefault="0074270A" w:rsidP="00974CBC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fr-FR"/>
        </w:rPr>
      </w:pPr>
      <w:r w:rsidRPr="00F85637">
        <w:rPr>
          <w:b/>
          <w:lang w:eastAsia="fr-FR"/>
        </w:rPr>
        <w:t>Relevez dans le texte du parcours d’</w:t>
      </w:r>
      <w:r w:rsidRPr="00F85637">
        <w:rPr>
          <w:b/>
          <w:iCs/>
          <w:lang w:eastAsia="fr-FR"/>
        </w:rPr>
        <w:t xml:space="preserve">Alexandria </w:t>
      </w:r>
      <w:proofErr w:type="spellStart"/>
      <w:r w:rsidRPr="00F85637">
        <w:rPr>
          <w:b/>
          <w:iCs/>
          <w:lang w:eastAsia="fr-FR"/>
        </w:rPr>
        <w:t>Ocasio</w:t>
      </w:r>
      <w:proofErr w:type="spellEnd"/>
      <w:r w:rsidRPr="00F85637">
        <w:rPr>
          <w:b/>
          <w:iCs/>
          <w:lang w:eastAsia="fr-FR"/>
        </w:rPr>
        <w:t>-Cortez, un ou plusieurs extraits qui</w:t>
      </w:r>
      <w:r w:rsidRPr="00F85637">
        <w:rPr>
          <w:b/>
          <w:i/>
          <w:iCs/>
          <w:lang w:eastAsia="fr-FR"/>
        </w:rPr>
        <w:t xml:space="preserve"> </w:t>
      </w:r>
      <w:r w:rsidRPr="00F85637">
        <w:rPr>
          <w:b/>
          <w:lang w:eastAsia="fr-FR"/>
        </w:rPr>
        <w:t>montrent sa volonté de changer les choses.</w:t>
      </w:r>
    </w:p>
    <w:p w14:paraId="7B47CF75" w14:textId="77777777" w:rsidR="0074270A" w:rsidRPr="00F85637" w:rsidRDefault="0074270A" w:rsidP="0097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lang w:eastAsia="fr-FR"/>
        </w:rPr>
      </w:pPr>
    </w:p>
    <w:p w14:paraId="0CEEC18E" w14:textId="77777777" w:rsidR="0074270A" w:rsidRPr="00F85637" w:rsidRDefault="0074270A" w:rsidP="00974CBC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fr-FR"/>
        </w:rPr>
      </w:pPr>
      <w:r w:rsidRPr="00F85637">
        <w:rPr>
          <w:b/>
          <w:lang w:eastAsia="fr-FR"/>
        </w:rPr>
        <w:t>Relevez dans le texte du parcours d’</w:t>
      </w:r>
      <w:r w:rsidRPr="00F85637">
        <w:rPr>
          <w:b/>
          <w:iCs/>
          <w:lang w:eastAsia="fr-FR"/>
        </w:rPr>
        <w:t xml:space="preserve">Alexandria </w:t>
      </w:r>
      <w:proofErr w:type="spellStart"/>
      <w:r w:rsidRPr="00F85637">
        <w:rPr>
          <w:b/>
          <w:iCs/>
          <w:lang w:eastAsia="fr-FR"/>
        </w:rPr>
        <w:t>Ocasio</w:t>
      </w:r>
      <w:proofErr w:type="spellEnd"/>
      <w:r w:rsidRPr="00F85637">
        <w:rPr>
          <w:b/>
          <w:iCs/>
          <w:lang w:eastAsia="fr-FR"/>
        </w:rPr>
        <w:t>-Cortez, un ou plusieurs extraits qui</w:t>
      </w:r>
      <w:r w:rsidRPr="00F85637">
        <w:rPr>
          <w:b/>
          <w:i/>
          <w:iCs/>
          <w:lang w:eastAsia="fr-FR"/>
        </w:rPr>
        <w:t xml:space="preserve"> </w:t>
      </w:r>
      <w:r w:rsidRPr="00F85637">
        <w:rPr>
          <w:b/>
          <w:lang w:eastAsia="fr-FR"/>
        </w:rPr>
        <w:t>montrent qu’elle est très médiatique.</w:t>
      </w:r>
    </w:p>
    <w:p w14:paraId="3E84166A" w14:textId="77777777" w:rsidR="0074270A" w:rsidRPr="00F85637" w:rsidRDefault="0074270A" w:rsidP="0097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lang w:eastAsia="fr-FR"/>
        </w:rPr>
      </w:pPr>
    </w:p>
    <w:p w14:paraId="6C5CB254" w14:textId="77777777" w:rsidR="0074270A" w:rsidRPr="00F85637" w:rsidRDefault="0074270A" w:rsidP="00974CBC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fr-FR"/>
        </w:rPr>
      </w:pPr>
      <w:r w:rsidRPr="00F85637">
        <w:rPr>
          <w:b/>
          <w:lang w:eastAsia="fr-FR"/>
        </w:rPr>
        <w:t>Relevez dans le texte du parcours d’</w:t>
      </w:r>
      <w:r w:rsidRPr="00F85637">
        <w:rPr>
          <w:b/>
          <w:iCs/>
          <w:lang w:eastAsia="fr-FR"/>
        </w:rPr>
        <w:t xml:space="preserve">Alexandria </w:t>
      </w:r>
      <w:proofErr w:type="spellStart"/>
      <w:r w:rsidRPr="00F85637">
        <w:rPr>
          <w:b/>
          <w:iCs/>
          <w:lang w:eastAsia="fr-FR"/>
        </w:rPr>
        <w:t>Ocasio</w:t>
      </w:r>
      <w:proofErr w:type="spellEnd"/>
      <w:r w:rsidRPr="00F85637">
        <w:rPr>
          <w:b/>
          <w:iCs/>
          <w:lang w:eastAsia="fr-FR"/>
        </w:rPr>
        <w:t>-Cortez, un ou plusieurs extraits qui</w:t>
      </w:r>
      <w:r w:rsidRPr="00F85637">
        <w:rPr>
          <w:b/>
          <w:i/>
          <w:iCs/>
          <w:lang w:eastAsia="fr-FR"/>
        </w:rPr>
        <w:t xml:space="preserve"> </w:t>
      </w:r>
      <w:r w:rsidRPr="00F85637">
        <w:rPr>
          <w:b/>
          <w:lang w:eastAsia="fr-FR"/>
        </w:rPr>
        <w:t>montrent sa volonté d’être indépendante financièrement.</w:t>
      </w:r>
    </w:p>
    <w:p w14:paraId="3B3227D8" w14:textId="633AF2D9" w:rsidR="0074270A" w:rsidRDefault="0074270A" w:rsidP="00974CBC">
      <w:pPr>
        <w:rPr>
          <w:b/>
          <w:lang w:eastAsia="fr-FR"/>
        </w:rPr>
      </w:pPr>
      <w:r>
        <w:rPr>
          <w:b/>
          <w:lang w:eastAsia="fr-FR"/>
        </w:rPr>
        <w:t xml:space="preserve"> </w:t>
      </w:r>
    </w:p>
    <w:p w14:paraId="678356AE" w14:textId="4D3DE77F" w:rsidR="00773851" w:rsidRDefault="00773851" w:rsidP="00974CBC">
      <w:pPr>
        <w:rPr>
          <w:b/>
          <w:lang w:eastAsia="fr-FR"/>
        </w:rPr>
      </w:pPr>
      <w:r>
        <w:rPr>
          <w:b/>
          <w:lang w:eastAsia="fr-FR"/>
        </w:rPr>
        <w:t>Réponses attendues</w:t>
      </w:r>
    </w:p>
    <w:p w14:paraId="13BDA1E7" w14:textId="55D52301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b/>
          <w:color w:val="333333"/>
          <w:shd w:val="clear" w:color="auto" w:fill="FCFCFC"/>
        </w:rPr>
        <w:t>2</w:t>
      </w:r>
      <w:r w:rsidRPr="00F61F03">
        <w:rPr>
          <w:color w:val="333333"/>
          <w:shd w:val="clear" w:color="auto" w:fill="FCFCFC"/>
        </w:rPr>
        <w:t>.« "Le courage de changer", cela veut dire le courage pour changer les choses »</w:t>
      </w:r>
    </w:p>
    <w:p w14:paraId="34D1E33A" w14:textId="6F30F708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color w:val="333333"/>
          <w:shd w:val="clear" w:color="auto" w:fill="FCFCFC"/>
        </w:rPr>
        <w:t>« Elle se présente contre ce que l’on appelle l’ordre établi du parti républicain, mais aussi du parti démocrate. »</w:t>
      </w:r>
    </w:p>
    <w:p w14:paraId="4481D1F0" w14:textId="3014D0FE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color w:val="333333"/>
          <w:shd w:val="clear" w:color="auto" w:fill="FCFCFC"/>
        </w:rPr>
        <w:t xml:space="preserve">« Alexandria </w:t>
      </w:r>
      <w:proofErr w:type="spellStart"/>
      <w:r w:rsidRPr="00F61F03">
        <w:rPr>
          <w:color w:val="333333"/>
          <w:shd w:val="clear" w:color="auto" w:fill="FCFCFC"/>
        </w:rPr>
        <w:t>Ocasio</w:t>
      </w:r>
      <w:proofErr w:type="spellEnd"/>
      <w:r w:rsidRPr="00F61F03">
        <w:rPr>
          <w:color w:val="333333"/>
          <w:shd w:val="clear" w:color="auto" w:fill="FCFCFC"/>
        </w:rPr>
        <w:t>-Cortez refuse, elle, les soutiens des grosses entreprises. »</w:t>
      </w:r>
    </w:p>
    <w:p w14:paraId="32AFA40F" w14:textId="77777777" w:rsidR="00773851" w:rsidRPr="00F61F03" w:rsidRDefault="00773851" w:rsidP="00773851">
      <w:pPr>
        <w:rPr>
          <w:color w:val="333333"/>
          <w:shd w:val="clear" w:color="auto" w:fill="FCFCFC"/>
        </w:rPr>
      </w:pPr>
    </w:p>
    <w:p w14:paraId="46344B1C" w14:textId="7D912C3B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b/>
          <w:color w:val="333333"/>
          <w:shd w:val="clear" w:color="auto" w:fill="FCFCFC"/>
        </w:rPr>
        <w:t>3.«</w:t>
      </w:r>
      <w:r w:rsidRPr="00F61F03">
        <w:rPr>
          <w:color w:val="333333"/>
          <w:shd w:val="clear" w:color="auto" w:fill="FCFCFC"/>
        </w:rPr>
        <w:t xml:space="preserve"> On transforme son nom en ne prenant que les initiales : A O C » </w:t>
      </w:r>
    </w:p>
    <w:p w14:paraId="52EF85E0" w14:textId="62F23051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color w:val="333333"/>
          <w:shd w:val="clear" w:color="auto" w:fill="FCFCFC"/>
        </w:rPr>
        <w:t>« Elle devient même la vedette d’un "comics", un genre de la bande dessinée américaine avec des super héros. » </w:t>
      </w:r>
    </w:p>
    <w:p w14:paraId="003472AA" w14:textId="77777777" w:rsidR="00773851" w:rsidRPr="00F61F03" w:rsidRDefault="00773851" w:rsidP="00773851">
      <w:pPr>
        <w:rPr>
          <w:color w:val="333333"/>
          <w:shd w:val="clear" w:color="auto" w:fill="FCFCFC"/>
        </w:rPr>
      </w:pPr>
    </w:p>
    <w:p w14:paraId="5E17531D" w14:textId="6FB08BDA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b/>
          <w:color w:val="333333"/>
          <w:shd w:val="clear" w:color="auto" w:fill="FCFCFC"/>
        </w:rPr>
        <w:t>4.«</w:t>
      </w:r>
      <w:r w:rsidRPr="00F61F03">
        <w:rPr>
          <w:color w:val="333333"/>
          <w:shd w:val="clear" w:color="auto" w:fill="FCFCFC"/>
        </w:rPr>
        <w:t xml:space="preserve"> Elle veut faire des études, même si certains de ses professeurs essaient de la décourager en disant qu’elle n’en est pas capable. » </w:t>
      </w:r>
    </w:p>
    <w:p w14:paraId="3FDC619E" w14:textId="77777777" w:rsidR="00773851" w:rsidRPr="00F61F03" w:rsidRDefault="00773851" w:rsidP="00773851">
      <w:pPr>
        <w:rPr>
          <w:color w:val="333333"/>
          <w:shd w:val="clear" w:color="auto" w:fill="FCFCFC"/>
        </w:rPr>
      </w:pPr>
      <w:r w:rsidRPr="00F61F03">
        <w:rPr>
          <w:color w:val="333333"/>
          <w:shd w:val="clear" w:color="auto" w:fill="FCFCFC"/>
        </w:rPr>
        <w:t>« A la mort de son père, elle doit trouver tout de suite un travail</w:t>
      </w:r>
      <w:r w:rsidRPr="00F61F03">
        <w:rPr>
          <w:color w:val="333333"/>
        </w:rPr>
        <w:br/>
      </w:r>
      <w:r w:rsidRPr="00F61F03">
        <w:rPr>
          <w:color w:val="333333"/>
          <w:shd w:val="clear" w:color="auto" w:fill="FCFCFC"/>
        </w:rPr>
        <w:t>sinon la maison familiale achetée à crédit risque d’être vendue.</w:t>
      </w:r>
      <w:r w:rsidRPr="00F61F03">
        <w:rPr>
          <w:color w:val="333333"/>
        </w:rPr>
        <w:br/>
      </w:r>
      <w:r w:rsidRPr="00F61F03">
        <w:rPr>
          <w:color w:val="333333"/>
          <w:shd w:val="clear" w:color="auto" w:fill="FCFCFC"/>
        </w:rPr>
        <w:t>Elle travaille comme serveuse dans un bar à tacos. »</w:t>
      </w:r>
    </w:p>
    <w:p w14:paraId="4173C4F4" w14:textId="44E16585" w:rsidR="00773851" w:rsidRPr="00773851" w:rsidRDefault="00773851" w:rsidP="00773851">
      <w:pPr>
        <w:pStyle w:val="Paragraphedeliste"/>
        <w:rPr>
          <w:color w:val="333333"/>
          <w:sz w:val="27"/>
          <w:szCs w:val="27"/>
          <w:shd w:val="clear" w:color="auto" w:fill="FCFCFC"/>
        </w:rPr>
      </w:pPr>
    </w:p>
    <w:p w14:paraId="0E2F4F88" w14:textId="77777777" w:rsidR="0074270A" w:rsidRPr="00B84157" w:rsidRDefault="0074270A" w:rsidP="0074270A">
      <w:pPr>
        <w:pStyle w:val="Titre1"/>
        <w:rPr>
          <w:sz w:val="24"/>
          <w:szCs w:val="24"/>
          <w:lang w:eastAsia="fr-FR"/>
        </w:rPr>
      </w:pPr>
      <w:r w:rsidRPr="00B84157">
        <w:rPr>
          <w:sz w:val="24"/>
          <w:szCs w:val="24"/>
          <w:lang w:eastAsia="fr-FR"/>
        </w:rPr>
        <w:t>Exercice de « texte à trous » après lecture d’un article</w:t>
      </w:r>
    </w:p>
    <w:p w14:paraId="480AC183" w14:textId="77777777" w:rsidR="0074270A" w:rsidRDefault="0074270A" w:rsidP="0074270A">
      <w:pPr>
        <w:pStyle w:val="Paragraphedeliste"/>
        <w:rPr>
          <w:b/>
          <w:iCs/>
          <w:lang w:eastAsia="fr-FR"/>
        </w:rPr>
      </w:pPr>
    </w:p>
    <w:p w14:paraId="5FAEA5C4" w14:textId="77777777" w:rsidR="0074270A" w:rsidRPr="00974CBC" w:rsidRDefault="00974CBC" w:rsidP="00974CBC">
      <w:pPr>
        <w:pStyle w:val="Titre3"/>
        <w:rPr>
          <w:u w:val="single"/>
          <w:lang w:eastAsia="fr-FR"/>
        </w:rPr>
      </w:pPr>
      <w:r w:rsidRPr="00974CBC">
        <w:rPr>
          <w:u w:val="single"/>
          <w:lang w:eastAsia="fr-FR"/>
        </w:rPr>
        <w:t xml:space="preserve">L’article </w:t>
      </w:r>
      <w:hyperlink r:id="rId10" w:history="1">
        <w:r w:rsidR="0074270A" w:rsidRPr="00974CBC">
          <w:rPr>
            <w:u w:val="single"/>
            <w:lang w:eastAsia="fr-FR"/>
          </w:rPr>
          <w:t>Une tombe pleine d’autocollants</w:t>
        </w:r>
      </w:hyperlink>
    </w:p>
    <w:p w14:paraId="4A1A2E9D" w14:textId="77777777" w:rsidR="0074270A" w:rsidRPr="0074270A" w:rsidRDefault="0074270A" w:rsidP="0074270A">
      <w:pPr>
        <w:pStyle w:val="Paragraphedeliste"/>
        <w:rPr>
          <w:b/>
          <w:iCs/>
          <w:lang w:eastAsia="fr-FR"/>
        </w:rPr>
      </w:pPr>
    </w:p>
    <w:p w14:paraId="697B11C7" w14:textId="77777777" w:rsidR="0074270A" w:rsidRPr="00F61F03" w:rsidRDefault="0074270A" w:rsidP="0074270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lang w:eastAsia="fr-FR"/>
        </w:rPr>
      </w:pPr>
      <w:r w:rsidRPr="00F61F03">
        <w:rPr>
          <w:b/>
          <w:lang w:eastAsia="fr-FR"/>
        </w:rPr>
        <w:t xml:space="preserve">Lisez et/ou écoutez </w:t>
      </w:r>
      <w:r w:rsidRPr="00F61F03">
        <w:rPr>
          <w:b/>
          <w:lang w:eastAsia="fr-FR"/>
        </w:rPr>
        <w:br/>
      </w:r>
    </w:p>
    <w:p w14:paraId="3165E9D8" w14:textId="77777777" w:rsidR="0074270A" w:rsidRPr="00F61F03" w:rsidRDefault="0074270A" w:rsidP="0074270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lang w:eastAsia="fr-FR"/>
        </w:rPr>
      </w:pPr>
      <w:r w:rsidRPr="00F61F03">
        <w:rPr>
          <w:b/>
          <w:iCs/>
          <w:lang w:eastAsia="fr-FR"/>
        </w:rPr>
        <w:t>Faites l’exercice en bas d’article. Cet exercice est un texte à trous. En indice, vous avez les mots manquants, mais il faut les recopier au bon endroit.</w:t>
      </w:r>
      <w:r w:rsidR="00E45E02" w:rsidRPr="00F61F03">
        <w:rPr>
          <w:b/>
          <w:iCs/>
          <w:lang w:eastAsia="fr-FR"/>
        </w:rPr>
        <w:t xml:space="preserve"> (correction automatique).</w:t>
      </w:r>
    </w:p>
    <w:p w14:paraId="2DC8C22F" w14:textId="77777777" w:rsidR="004437A9" w:rsidRDefault="004437A9"/>
    <w:sectPr w:rsidR="004437A9" w:rsidSect="00446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4BC7" w14:textId="77777777" w:rsidR="00875F1F" w:rsidRDefault="00875F1F" w:rsidP="00974CBC">
      <w:r>
        <w:separator/>
      </w:r>
    </w:p>
  </w:endnote>
  <w:endnote w:type="continuationSeparator" w:id="0">
    <w:p w14:paraId="73355773" w14:textId="77777777" w:rsidR="00875F1F" w:rsidRDefault="00875F1F" w:rsidP="0097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082827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62E090" w14:textId="77777777" w:rsidR="000C3113" w:rsidRDefault="001342F9" w:rsidP="00603A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4DCDC7" w14:textId="77777777" w:rsidR="000C3113" w:rsidRDefault="00875F1F" w:rsidP="00267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341097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3D7230A" w14:textId="77777777" w:rsidR="000C3113" w:rsidRDefault="001342F9" w:rsidP="00603A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45E02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F682959" w14:textId="77777777" w:rsidR="000C3113" w:rsidRDefault="00875F1F" w:rsidP="0026762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1BEFE" w14:textId="77777777" w:rsidR="003F6248" w:rsidRDefault="003F6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C25D" w14:textId="77777777" w:rsidR="00875F1F" w:rsidRDefault="00875F1F" w:rsidP="00974CBC">
      <w:r>
        <w:separator/>
      </w:r>
    </w:p>
  </w:footnote>
  <w:footnote w:type="continuationSeparator" w:id="0">
    <w:p w14:paraId="460474F7" w14:textId="77777777" w:rsidR="00875F1F" w:rsidRDefault="00875F1F" w:rsidP="0097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3AE2" w14:textId="77777777" w:rsidR="003F6248" w:rsidRDefault="003F62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7CF5" w14:textId="77777777" w:rsidR="003F6248" w:rsidRDefault="003F6248" w:rsidP="003F6248">
    <w:pPr>
      <w:pStyle w:val="En-tte"/>
      <w:ind w:right="360"/>
      <w:rPr>
        <w:b/>
        <w:i/>
        <w:sz w:val="20"/>
        <w:szCs w:val="20"/>
      </w:rPr>
    </w:pPr>
    <w:r>
      <w:rPr>
        <w:noProof/>
        <w:lang w:eastAsia="fr-BE"/>
      </w:rPr>
      <w:drawing>
        <wp:inline distT="0" distB="0" distL="0" distR="0" wp14:anchorId="612429F6" wp14:editId="436AA7BF">
          <wp:extent cx="2829337" cy="404191"/>
          <wp:effectExtent l="0" t="0" r="3175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20-12-17 à 10.30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893" cy="41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noProof/>
        <w:sz w:val="20"/>
        <w:szCs w:val="20"/>
        <w:lang w:eastAsia="fr-BE"/>
      </w:rPr>
      <w:drawing>
        <wp:inline distT="0" distB="0" distL="0" distR="0" wp14:anchorId="6DB21B02" wp14:editId="64C306A6">
          <wp:extent cx="410615" cy="43732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15" cy="4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BBC89" w14:textId="77777777" w:rsidR="003F6248" w:rsidRDefault="003F6248" w:rsidP="003F6248">
    <w:pPr>
      <w:pStyle w:val="En-tte"/>
      <w:ind w:right="360"/>
      <w:rPr>
        <w:b/>
        <w:i/>
        <w:sz w:val="20"/>
        <w:szCs w:val="20"/>
      </w:rPr>
    </w:pPr>
  </w:p>
  <w:p w14:paraId="56BCC596" w14:textId="77777777" w:rsidR="003F6248" w:rsidRPr="00845375" w:rsidRDefault="003F6248" w:rsidP="003F6248">
    <w:pPr>
      <w:pStyle w:val="En-tte"/>
      <w:ind w:right="360"/>
      <w:rPr>
        <w:b/>
        <w:sz w:val="20"/>
        <w:szCs w:val="20"/>
      </w:rPr>
    </w:pPr>
    <w:r w:rsidRPr="00845375">
      <w:rPr>
        <w:b/>
        <w:sz w:val="20"/>
        <w:szCs w:val="20"/>
      </w:rPr>
      <w:t xml:space="preserve">Parcours distanciel </w:t>
    </w:r>
    <w:r w:rsidRPr="000D3374">
      <w:rPr>
        <w:b/>
        <w:sz w:val="20"/>
        <w:szCs w:val="20"/>
      </w:rPr>
      <w:t xml:space="preserve">élections américaines </w:t>
    </w:r>
    <w:r w:rsidRPr="00845375">
      <w:rPr>
        <w:b/>
        <w:sz w:val="20"/>
        <w:szCs w:val="20"/>
      </w:rPr>
      <w:t>/</w:t>
    </w:r>
    <w:r>
      <w:rPr>
        <w:b/>
        <w:sz w:val="20"/>
        <w:szCs w:val="20"/>
      </w:rPr>
      <w:t>4</w:t>
    </w:r>
  </w:p>
  <w:p w14:paraId="22F4E1F6" w14:textId="77777777" w:rsidR="003F6248" w:rsidRPr="00282F2D" w:rsidRDefault="003F6248" w:rsidP="003F6248">
    <w:pPr>
      <w:pStyle w:val="En-tte"/>
      <w:ind w:right="360"/>
      <w:rPr>
        <w:b/>
        <w:sz w:val="20"/>
        <w:szCs w:val="20"/>
      </w:rPr>
    </w:pPr>
    <w:r w:rsidRPr="00317858">
      <w:rPr>
        <w:b/>
        <w:sz w:val="20"/>
        <w:szCs w:val="20"/>
      </w:rPr>
      <w:t>Elections américaines : la place des femmes</w:t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282F2D">
      <w:rPr>
        <w:b/>
        <w:sz w:val="20"/>
        <w:szCs w:val="20"/>
      </w:rPr>
      <w:t xml:space="preserve"> </w:t>
    </w:r>
  </w:p>
  <w:p w14:paraId="278D655F" w14:textId="77777777" w:rsidR="003F6248" w:rsidRDefault="003F6248" w:rsidP="003F6248">
    <w:pPr>
      <w:pStyle w:val="En-tte"/>
    </w:pPr>
    <w:r w:rsidRPr="00845375">
      <w:rPr>
        <w:i/>
        <w:sz w:val="20"/>
        <w:szCs w:val="20"/>
      </w:rPr>
      <w:t>Document formateur</w:t>
    </w:r>
    <w:r>
      <w:rPr>
        <w:i/>
        <w:sz w:val="20"/>
        <w:szCs w:val="20"/>
      </w:rPr>
      <w:t xml:space="preserve"> 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4femmeselection</w:t>
    </w:r>
    <w:r w:rsidRPr="00F40EFF">
      <w:rPr>
        <w:i/>
        <w:sz w:val="20"/>
        <w:szCs w:val="20"/>
      </w:rPr>
      <w:t>s</w:t>
    </w:r>
    <w:r w:rsidR="004F2E1E">
      <w:rPr>
        <w:i/>
        <w:sz w:val="20"/>
        <w:szCs w:val="20"/>
      </w:rPr>
      <w:t>essentiel</w:t>
    </w:r>
    <w:r w:rsidRPr="00F40EFF">
      <w:rPr>
        <w:i/>
        <w:sz w:val="20"/>
        <w:szCs w:val="20"/>
      </w:rPr>
      <w:t>formateur</w:t>
    </w:r>
    <w:r w:rsidRPr="008220E8">
      <w:rPr>
        <w:b/>
        <w:i/>
        <w:sz w:val="20"/>
        <w:szCs w:val="20"/>
      </w:rPr>
      <w:t xml:space="preserve"> </w:t>
    </w:r>
  </w:p>
  <w:p w14:paraId="7676C087" w14:textId="77777777" w:rsidR="00974CBC" w:rsidRPr="003F6248" w:rsidRDefault="00974CBC" w:rsidP="003F62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2494" w14:textId="77777777" w:rsidR="003F6248" w:rsidRDefault="003F6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CAC"/>
    <w:multiLevelType w:val="hybridMultilevel"/>
    <w:tmpl w:val="D8DE4E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52DB"/>
    <w:multiLevelType w:val="hybridMultilevel"/>
    <w:tmpl w:val="DEFA96EA"/>
    <w:lvl w:ilvl="0" w:tplc="9ED24A5E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0E1"/>
    <w:multiLevelType w:val="hybridMultilevel"/>
    <w:tmpl w:val="84B464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4AEC"/>
    <w:multiLevelType w:val="hybridMultilevel"/>
    <w:tmpl w:val="FEACA0FA"/>
    <w:lvl w:ilvl="0" w:tplc="22CC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218C"/>
    <w:multiLevelType w:val="hybridMultilevel"/>
    <w:tmpl w:val="7B8E578E"/>
    <w:lvl w:ilvl="0" w:tplc="3BA0E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409A4"/>
    <w:multiLevelType w:val="hybridMultilevel"/>
    <w:tmpl w:val="FEACA0FA"/>
    <w:lvl w:ilvl="0" w:tplc="22CC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C0A4F"/>
    <w:multiLevelType w:val="hybridMultilevel"/>
    <w:tmpl w:val="596857F8"/>
    <w:lvl w:ilvl="0" w:tplc="3634B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0A"/>
    <w:rsid w:val="00067B36"/>
    <w:rsid w:val="000F756E"/>
    <w:rsid w:val="001342F9"/>
    <w:rsid w:val="003F6248"/>
    <w:rsid w:val="004437A9"/>
    <w:rsid w:val="004944BF"/>
    <w:rsid w:val="004E272C"/>
    <w:rsid w:val="004F2E1E"/>
    <w:rsid w:val="005B72C5"/>
    <w:rsid w:val="00656238"/>
    <w:rsid w:val="00664947"/>
    <w:rsid w:val="0074270A"/>
    <w:rsid w:val="00773851"/>
    <w:rsid w:val="00875F1F"/>
    <w:rsid w:val="0091091E"/>
    <w:rsid w:val="009276DC"/>
    <w:rsid w:val="00974CBC"/>
    <w:rsid w:val="00B10F54"/>
    <w:rsid w:val="00B84157"/>
    <w:rsid w:val="00E23092"/>
    <w:rsid w:val="00E45E02"/>
    <w:rsid w:val="00ED61EC"/>
    <w:rsid w:val="00F61F03"/>
    <w:rsid w:val="00F84513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291A"/>
  <w15:chartTrackingRefBased/>
  <w15:docId w15:val="{CF42E96D-4131-4DE9-B052-7A50A73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0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4270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2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270A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270A"/>
    <w:rPr>
      <w:rFonts w:asciiTheme="majorHAnsi" w:eastAsiaTheme="majorEastAsia" w:hAnsiTheme="majorHAnsi" w:cstheme="majorBidi"/>
      <w:b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7427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42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70A"/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4270A"/>
  </w:style>
  <w:style w:type="character" w:customStyle="1" w:styleId="Titre1Car">
    <w:name w:val="Titre 1 Car"/>
    <w:basedOn w:val="Policepardfaut"/>
    <w:link w:val="Titre1"/>
    <w:uiPriority w:val="9"/>
    <w:rsid w:val="0074270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270A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74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C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ssentiel.be/articles/article/une-pionniere-pour-vice-president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essentiel.be/articles/article/une-pionniere-pour-vice-president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ournalessentiel.be/articles/article/une-tombe-pleine-d-autocoll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essentiel.be/articles/article/une-jeune-democrate-contre-l-ordre-etabl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Microsoft Office User</cp:lastModifiedBy>
  <cp:revision>3</cp:revision>
  <dcterms:created xsi:type="dcterms:W3CDTF">2020-12-20T20:22:00Z</dcterms:created>
  <dcterms:modified xsi:type="dcterms:W3CDTF">2020-12-20T20:25:00Z</dcterms:modified>
</cp:coreProperties>
</file>