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50C" w:rsidRPr="00CA050C" w:rsidRDefault="00CA050C">
      <w:pPr>
        <w:rPr>
          <w:color w:val="C00000"/>
        </w:rPr>
      </w:pPr>
      <w:r w:rsidRPr="00CA050C">
        <w:rPr>
          <w:color w:val="C00000"/>
        </w:rPr>
        <w:t xml:space="preserve">Corrigé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5F21BF" w:rsidTr="005F21BF">
        <w:tc>
          <w:tcPr>
            <w:tcW w:w="9056" w:type="dxa"/>
          </w:tcPr>
          <w:p w:rsidR="005F21BF" w:rsidRPr="00C74116" w:rsidRDefault="005F21BF" w:rsidP="005F21BF">
            <w:pPr>
              <w:jc w:val="center"/>
              <w:rPr>
                <w:b/>
              </w:rPr>
            </w:pPr>
            <w:r w:rsidRPr="00C74116">
              <w:rPr>
                <w:b/>
              </w:rPr>
              <w:t>Pensions : les femmes perdantes, encore ?</w:t>
            </w:r>
          </w:p>
          <w:p w:rsidR="005F21BF" w:rsidRDefault="005F21BF" w:rsidP="005F21BF"/>
          <w:p w:rsidR="005F21BF" w:rsidRPr="00234E07" w:rsidRDefault="005F21BF" w:rsidP="005F21BF">
            <w:pPr>
              <w:rPr>
                <w:i/>
                <w:u w:val="single"/>
              </w:rPr>
            </w:pPr>
            <w:r w:rsidRPr="00234E07">
              <w:rPr>
                <w:i/>
                <w:u w:val="single"/>
              </w:rPr>
              <w:t xml:space="preserve">Complète les phrases à l’aide de l’article </w:t>
            </w:r>
          </w:p>
          <w:p w:rsidR="005F21BF" w:rsidRDefault="005F21BF" w:rsidP="005F21BF"/>
          <w:p w:rsidR="005F21BF" w:rsidRDefault="005F21BF" w:rsidP="005F21BF">
            <w:r>
              <w:t>La pension est une branche</w:t>
            </w:r>
            <w:bookmarkStart w:id="0" w:name="_GoBack"/>
            <w:bookmarkEnd w:id="0"/>
            <w:r>
              <w:t xml:space="preserve"> </w:t>
            </w:r>
            <w:r w:rsidRPr="00452162">
              <w:rPr>
                <w:color w:val="C00000"/>
              </w:rPr>
              <w:t>de la sécurité sociale</w:t>
            </w:r>
          </w:p>
          <w:p w:rsidR="005F21BF" w:rsidRDefault="005F21BF" w:rsidP="005F21BF"/>
          <w:p w:rsidR="005F21BF" w:rsidRDefault="005F21BF" w:rsidP="005F21BF">
            <w:r>
              <w:t xml:space="preserve">La pension est un système de </w:t>
            </w:r>
            <w:r>
              <w:rPr>
                <w:color w:val="C00000"/>
              </w:rPr>
              <w:t>solidarité</w:t>
            </w:r>
          </w:p>
          <w:p w:rsidR="005F21BF" w:rsidRDefault="005F21BF" w:rsidP="005F21BF"/>
          <w:p w:rsidR="005F21BF" w:rsidRDefault="005F21BF" w:rsidP="005F21BF">
            <w:r>
              <w:t xml:space="preserve">Les femmes ont généralement une pension moins </w:t>
            </w:r>
            <w:r>
              <w:rPr>
                <w:color w:val="C00000"/>
              </w:rPr>
              <w:t>élevée</w:t>
            </w:r>
            <w:r w:rsidRPr="00452162">
              <w:rPr>
                <w:color w:val="C00000"/>
              </w:rPr>
              <w:t xml:space="preserve"> </w:t>
            </w:r>
            <w:r>
              <w:t>que les hommes.</w:t>
            </w:r>
          </w:p>
          <w:p w:rsidR="005F21BF" w:rsidRDefault="005F21BF" w:rsidP="005F21BF"/>
          <w:p w:rsidR="005F21BF" w:rsidRDefault="005F21BF" w:rsidP="005F21BF">
            <w:r>
              <w:t xml:space="preserve">Les femmes ont, en général, des carrières </w:t>
            </w:r>
            <w:r>
              <w:rPr>
                <w:color w:val="C00000"/>
              </w:rPr>
              <w:t>interrompues (coupées)</w:t>
            </w:r>
          </w:p>
          <w:p w:rsidR="005F21BF" w:rsidRDefault="005F21BF" w:rsidP="005F21BF"/>
          <w:p w:rsidR="005F21BF" w:rsidRDefault="005F21BF" w:rsidP="005F21BF">
            <w:r>
              <w:t xml:space="preserve">Le congé maternité, les périodes de chômage, d’invalidité, etc. sont des périodes </w:t>
            </w:r>
            <w:r>
              <w:rPr>
                <w:color w:val="C00000"/>
              </w:rPr>
              <w:t>assimilées</w:t>
            </w:r>
            <w:r w:rsidRPr="00452162">
              <w:rPr>
                <w:color w:val="C00000"/>
              </w:rPr>
              <w:t xml:space="preserve"> </w:t>
            </w:r>
            <w:r>
              <w:t>pour le calcul de la pension.</w:t>
            </w:r>
          </w:p>
          <w:p w:rsidR="005F21BF" w:rsidRDefault="005F21BF" w:rsidP="005F21BF"/>
          <w:p w:rsidR="005F21BF" w:rsidRDefault="005F21BF" w:rsidP="005F21BF">
            <w:r>
              <w:t xml:space="preserve">Les femmes occupent plus souvent que les hommes des emplois </w:t>
            </w:r>
            <w:r>
              <w:rPr>
                <w:color w:val="C00000"/>
              </w:rPr>
              <w:t>à temps partiel.</w:t>
            </w:r>
            <w:r w:rsidRPr="00452162">
              <w:rPr>
                <w:color w:val="C00000"/>
              </w:rPr>
              <w:t> </w:t>
            </w:r>
          </w:p>
          <w:p w:rsidR="005F21BF" w:rsidRDefault="005F21BF" w:rsidP="005F21BF"/>
          <w:p w:rsidR="005F21BF" w:rsidRDefault="005F21BF" w:rsidP="005F21BF">
            <w:r>
              <w:t xml:space="preserve">Avec la réforme des pensions qui se prépare, seules les </w:t>
            </w:r>
            <w:r>
              <w:rPr>
                <w:color w:val="C00000"/>
              </w:rPr>
              <w:t>jours effectifs de travail</w:t>
            </w:r>
            <w:r w:rsidRPr="00452162">
              <w:rPr>
                <w:color w:val="C00000"/>
              </w:rPr>
              <w:t xml:space="preserve"> </w:t>
            </w:r>
            <w:r>
              <w:t>compteront pour le calcul de la pension.</w:t>
            </w:r>
          </w:p>
          <w:p w:rsidR="005F21BF" w:rsidRDefault="005F21BF" w:rsidP="005F21BF"/>
          <w:p w:rsidR="005F21BF" w:rsidRPr="00D73958" w:rsidRDefault="005F21BF" w:rsidP="005F21BF">
            <w:r>
              <w:t xml:space="preserve">Avec la réforme des pensions qui se prépare, la pension minimum va </w:t>
            </w:r>
            <w:r>
              <w:rPr>
                <w:color w:val="C00000"/>
              </w:rPr>
              <w:t>augmenter.</w:t>
            </w:r>
          </w:p>
          <w:p w:rsidR="005F21BF" w:rsidRDefault="005F21BF" w:rsidP="005F21BF"/>
          <w:p w:rsidR="005F21BF" w:rsidRDefault="005F21BF" w:rsidP="00452162">
            <w:pPr>
              <w:rPr>
                <w:b/>
              </w:rPr>
            </w:pPr>
          </w:p>
        </w:tc>
      </w:tr>
    </w:tbl>
    <w:p w:rsidR="005F21BF" w:rsidRDefault="005F21BF" w:rsidP="00452162">
      <w:pPr>
        <w:rPr>
          <w:b/>
        </w:rPr>
      </w:pPr>
    </w:p>
    <w:p w:rsidR="005F21BF" w:rsidRDefault="005F21BF" w:rsidP="00452162">
      <w:pPr>
        <w:rPr>
          <w:b/>
        </w:rPr>
      </w:pPr>
    </w:p>
    <w:sectPr w:rsidR="005F21BF" w:rsidSect="008F4CC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2"/>
    <w:rsid w:val="00234E07"/>
    <w:rsid w:val="00452162"/>
    <w:rsid w:val="00572CCD"/>
    <w:rsid w:val="005F21BF"/>
    <w:rsid w:val="00632D98"/>
    <w:rsid w:val="00CA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7905E3"/>
  <w15:chartTrackingRefBased/>
  <w15:docId w15:val="{D4E9832E-B777-2148-82A8-94F3FA33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1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F2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2023-05-23T09:04:00Z</dcterms:created>
  <dcterms:modified xsi:type="dcterms:W3CDTF">2023-05-23T09:43:00Z</dcterms:modified>
</cp:coreProperties>
</file>