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sz w:val="52"/>
          <w:szCs w:val="52"/>
        </w:rPr>
        <w:id w:val="-1081290978"/>
        <w:docPartObj>
          <w:docPartGallery w:val="Cover Pages"/>
          <w:docPartUnique/>
        </w:docPartObj>
      </w:sdtPr>
      <w:sdtEndPr>
        <w:rPr>
          <w:rFonts w:eastAsia="Times New Roman"/>
          <w:b/>
          <w:bCs/>
          <w:kern w:val="36"/>
          <w:sz w:val="40"/>
          <w:szCs w:val="40"/>
          <w:lang w:eastAsia="fr-FR"/>
          <w14:ligatures w14:val="none"/>
        </w:rPr>
      </w:sdtEndPr>
      <w:sdtContent>
        <w:p w14:paraId="4010AAA8" w14:textId="6FC71135" w:rsidR="007F7941" w:rsidRPr="007F7941" w:rsidRDefault="008F6559" w:rsidP="007F7941">
          <w:pPr>
            <w:jc w:val="center"/>
            <w:rPr>
              <w:rFonts w:cstheme="minorHAnsi"/>
              <w:sz w:val="52"/>
              <w:szCs w:val="52"/>
            </w:rPr>
          </w:pPr>
          <w:r w:rsidRPr="00CA70F9">
            <w:rPr>
              <w:rFonts w:cstheme="minorHAnsi"/>
              <w:noProof/>
              <w:sz w:val="52"/>
              <w:szCs w:val="52"/>
            </w:rPr>
            <w:drawing>
              <wp:inline distT="0" distB="0" distL="0" distR="0" wp14:anchorId="4B906895" wp14:editId="60ABA314">
                <wp:extent cx="3317670" cy="787791"/>
                <wp:effectExtent l="0" t="0" r="0" b="0"/>
                <wp:docPr id="1946001457" name="Image 194600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63463" name=""/>
                        <pic:cNvPicPr/>
                      </pic:nvPicPr>
                      <pic:blipFill>
                        <a:blip r:embed="rId8"/>
                        <a:stretch>
                          <a:fillRect/>
                        </a:stretch>
                      </pic:blipFill>
                      <pic:spPr>
                        <a:xfrm>
                          <a:off x="0" y="0"/>
                          <a:ext cx="3534060" cy="839174"/>
                        </a:xfrm>
                        <a:prstGeom prst="rect">
                          <a:avLst/>
                        </a:prstGeom>
                      </pic:spPr>
                    </pic:pic>
                  </a:graphicData>
                </a:graphic>
              </wp:inline>
            </w:drawing>
          </w:r>
        </w:p>
        <w:p w14:paraId="7EF2AF57" w14:textId="20D8DE54" w:rsidR="007F7941" w:rsidRPr="002A3C2E" w:rsidRDefault="007F7941" w:rsidP="002A3C2E">
          <w:pPr>
            <w:jc w:val="center"/>
            <w:rPr>
              <w:rFonts w:cstheme="minorHAnsi"/>
              <w:b/>
              <w:bCs/>
              <w:i/>
              <w:iCs/>
              <w:sz w:val="32"/>
              <w:szCs w:val="32"/>
            </w:rPr>
          </w:pPr>
          <w:r>
            <w:rPr>
              <w:rFonts w:cstheme="minorHAnsi"/>
              <w:b/>
              <w:bCs/>
              <w:i/>
              <w:iCs/>
              <w:sz w:val="32"/>
              <w:szCs w:val="32"/>
            </w:rPr>
            <w:t xml:space="preserve">25 novembre : </w:t>
          </w:r>
        </w:p>
        <w:p w14:paraId="58DFB2DF" w14:textId="3F92A1C9" w:rsidR="002A3C2E" w:rsidRDefault="002A3C2E" w:rsidP="009C57AB">
          <w:pPr>
            <w:pStyle w:val="NormalWeb"/>
            <w:shd w:val="clear" w:color="auto" w:fill="FFFFFF"/>
            <w:spacing w:after="280"/>
            <w:rPr>
              <w:rStyle w:val="lev"/>
              <w:rFonts w:asciiTheme="minorHAnsi" w:hAnsiTheme="minorHAnsi" w:cstheme="minorHAnsi"/>
              <w:color w:val="000000"/>
              <w:sz w:val="36"/>
              <w:szCs w:val="36"/>
            </w:rPr>
          </w:pPr>
          <w:r>
            <w:rPr>
              <w:rStyle w:val="lev"/>
              <w:rFonts w:asciiTheme="minorHAnsi" w:hAnsiTheme="minorHAnsi" w:cstheme="minorHAnsi"/>
              <w:color w:val="000000"/>
              <w:sz w:val="36"/>
              <w:szCs w:val="36"/>
            </w:rPr>
            <w:t>J</w:t>
          </w:r>
          <w:r w:rsidRPr="002A3C2E">
            <w:rPr>
              <w:rStyle w:val="lev"/>
              <w:rFonts w:asciiTheme="minorHAnsi" w:hAnsiTheme="minorHAnsi" w:cstheme="minorHAnsi"/>
              <w:color w:val="000000"/>
              <w:sz w:val="36"/>
              <w:szCs w:val="36"/>
            </w:rPr>
            <w:t>ournée de lutte contre les violences faites aux femmes</w:t>
          </w:r>
        </w:p>
        <w:p w14:paraId="18CBEB6B" w14:textId="77777777" w:rsidR="007F7941" w:rsidRDefault="007F7941" w:rsidP="007F7941">
          <w:pPr>
            <w:jc w:val="center"/>
            <w:rPr>
              <w:rFonts w:cstheme="minorHAnsi"/>
              <w:b/>
              <w:bCs/>
              <w:i/>
              <w:iCs/>
              <w:sz w:val="32"/>
              <w:szCs w:val="32"/>
            </w:rPr>
          </w:pPr>
        </w:p>
        <w:p w14:paraId="7326309E" w14:textId="62132BAE" w:rsidR="007F7941" w:rsidRDefault="007F7941" w:rsidP="007F7941">
          <w:pPr>
            <w:jc w:val="center"/>
            <w:rPr>
              <w:rFonts w:cstheme="minorHAnsi"/>
              <w:b/>
              <w:bCs/>
              <w:i/>
              <w:iCs/>
              <w:sz w:val="32"/>
              <w:szCs w:val="32"/>
            </w:rPr>
          </w:pPr>
          <w:r w:rsidRPr="002A3C2E">
            <w:rPr>
              <w:rFonts w:cstheme="minorHAnsi"/>
              <w:b/>
              <w:bCs/>
              <w:i/>
              <w:iCs/>
              <w:sz w:val="32"/>
              <w:szCs w:val="32"/>
            </w:rPr>
            <w:t>Petit Cahier pédagogique</w:t>
          </w:r>
        </w:p>
        <w:p w14:paraId="7E62E6EA" w14:textId="77777777" w:rsidR="007F7941" w:rsidRPr="007F7941" w:rsidRDefault="007F7941" w:rsidP="007F7941">
          <w:pPr>
            <w:jc w:val="center"/>
            <w:rPr>
              <w:rStyle w:val="lev"/>
              <w:rFonts w:cstheme="minorHAnsi"/>
              <w:i/>
              <w:iCs/>
              <w:sz w:val="32"/>
              <w:szCs w:val="32"/>
            </w:rPr>
          </w:pPr>
        </w:p>
        <w:p w14:paraId="3D030E5E" w14:textId="77777777" w:rsidR="002A3C2E" w:rsidRDefault="002A3C2E" w:rsidP="002A3C2E">
          <w:pPr>
            <w:pStyle w:val="Corpsdetexte"/>
            <w:rPr>
              <w:rFonts w:ascii="Times New Roman" w:hAnsi="Times New Roman"/>
              <w:b/>
              <w:bCs/>
              <w:i/>
              <w:iCs/>
              <w:color w:val="000000"/>
              <w:sz w:val="32"/>
              <w:szCs w:val="32"/>
            </w:rPr>
          </w:pPr>
          <w:r>
            <w:rPr>
              <w:rFonts w:ascii="Times New Roman" w:hAnsi="Times New Roman"/>
              <w:b/>
              <w:bCs/>
              <w:i/>
              <w:iCs/>
              <w:color w:val="000000"/>
              <w:sz w:val="32"/>
              <w:szCs w:val="32"/>
            </w:rPr>
            <w:t>Quelques articles, documents et exercices pédagogiques du site journalessentiel.be sur la journée de lutte contre les violences faites aux femmes .</w:t>
          </w:r>
        </w:p>
        <w:p w14:paraId="7685D7F2" w14:textId="77777777" w:rsidR="007F7941" w:rsidRPr="004E3491" w:rsidRDefault="007F7941" w:rsidP="002A3C2E">
          <w:pPr>
            <w:pStyle w:val="Corpsdetexte"/>
            <w:rPr>
              <w:rFonts w:ascii="Times New Roman" w:hAnsi="Times New Roman"/>
              <w:b/>
              <w:bCs/>
              <w:i/>
              <w:iCs/>
              <w:color w:val="000000"/>
              <w:sz w:val="32"/>
              <w:szCs w:val="32"/>
            </w:rPr>
          </w:pPr>
        </w:p>
        <w:p w14:paraId="0545AA8D" w14:textId="5D1896FF" w:rsidR="008F6559" w:rsidRPr="002A3C2E" w:rsidRDefault="00000000" w:rsidP="00AE773E">
          <w:pPr>
            <w:jc w:val="center"/>
            <w:rPr>
              <w:rFonts w:cstheme="minorHAnsi"/>
              <w:b/>
              <w:bCs/>
              <w:sz w:val="40"/>
              <w:szCs w:val="40"/>
            </w:rPr>
          </w:pPr>
        </w:p>
      </w:sdtContent>
    </w:sdt>
    <w:p w14:paraId="4A5A90ED" w14:textId="00D0181E" w:rsidR="00AE773E" w:rsidRPr="00CA70F9" w:rsidRDefault="002A3C2E" w:rsidP="009C57AB">
      <w:pPr>
        <w:rPr>
          <w:rFonts w:eastAsia="Times New Roman" w:cstheme="minorHAnsi"/>
          <w:b/>
          <w:bCs/>
          <w:kern w:val="36"/>
          <w:sz w:val="48"/>
          <w:szCs w:val="48"/>
          <w:lang w:eastAsia="fr-FR"/>
          <w14:ligatures w14:val="none"/>
        </w:rPr>
      </w:pPr>
      <w:r>
        <w:rPr>
          <w:noProof/>
        </w:rPr>
        <w:drawing>
          <wp:inline distT="0" distB="0" distL="0" distR="0" wp14:anchorId="4A39E414" wp14:editId="122FAF30">
            <wp:extent cx="5759636" cy="1600200"/>
            <wp:effectExtent l="0" t="0" r="6350" b="0"/>
            <wp:docPr id="5452103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636" cy="1600200"/>
                    </a:xfrm>
                    <a:prstGeom prst="rect">
                      <a:avLst/>
                    </a:prstGeom>
                    <a:noFill/>
                    <a:ln>
                      <a:noFill/>
                    </a:ln>
                  </pic:spPr>
                </pic:pic>
              </a:graphicData>
            </a:graphic>
          </wp:inline>
        </w:drawing>
      </w:r>
    </w:p>
    <w:p w14:paraId="2C332540" w14:textId="77777777" w:rsidR="002A3C2E" w:rsidRDefault="002A3C2E" w:rsidP="002A3C2E">
      <w:pPr>
        <w:pStyle w:val="NormalWeb"/>
        <w:shd w:val="clear" w:color="auto" w:fill="FFFFFF"/>
        <w:spacing w:after="280"/>
        <w:jc w:val="center"/>
        <w:rPr>
          <w:rStyle w:val="lev"/>
          <w:rFonts w:asciiTheme="minorHAnsi" w:hAnsiTheme="minorHAnsi" w:cstheme="minorHAnsi"/>
          <w:i/>
          <w:iCs/>
          <w:color w:val="000000"/>
        </w:rPr>
      </w:pPr>
    </w:p>
    <w:p w14:paraId="64714F61" w14:textId="77777777" w:rsidR="002A3C2E" w:rsidRDefault="002A3C2E" w:rsidP="002A3C2E">
      <w:pPr>
        <w:pStyle w:val="NormalWeb"/>
        <w:shd w:val="clear" w:color="auto" w:fill="FFFFFF"/>
        <w:spacing w:after="280"/>
        <w:jc w:val="center"/>
        <w:rPr>
          <w:rStyle w:val="lev"/>
          <w:rFonts w:asciiTheme="minorHAnsi" w:hAnsiTheme="minorHAnsi" w:cstheme="minorHAnsi"/>
          <w:i/>
          <w:iCs/>
          <w:color w:val="000000"/>
        </w:rPr>
      </w:pPr>
    </w:p>
    <w:p w14:paraId="7A972814" w14:textId="77777777" w:rsidR="002A3C2E" w:rsidRDefault="002A3C2E" w:rsidP="002A3C2E">
      <w:pPr>
        <w:pStyle w:val="NormalWeb"/>
        <w:shd w:val="clear" w:color="auto" w:fill="FFFFFF"/>
        <w:spacing w:after="280"/>
        <w:jc w:val="center"/>
        <w:rPr>
          <w:rStyle w:val="lev"/>
          <w:rFonts w:asciiTheme="minorHAnsi" w:hAnsiTheme="minorHAnsi" w:cstheme="minorHAnsi"/>
          <w:i/>
          <w:iCs/>
          <w:color w:val="000000"/>
        </w:rPr>
      </w:pPr>
    </w:p>
    <w:p w14:paraId="420AC358" w14:textId="77777777" w:rsidR="002A3C2E" w:rsidRDefault="002A3C2E" w:rsidP="002A3C2E">
      <w:pPr>
        <w:pStyle w:val="NormalWeb"/>
        <w:shd w:val="clear" w:color="auto" w:fill="FFFFFF"/>
        <w:spacing w:after="280"/>
        <w:jc w:val="center"/>
        <w:rPr>
          <w:rStyle w:val="lev"/>
          <w:rFonts w:asciiTheme="minorHAnsi" w:hAnsiTheme="minorHAnsi" w:cstheme="minorHAnsi"/>
          <w:i/>
          <w:iCs/>
          <w:color w:val="000000"/>
        </w:rPr>
      </w:pPr>
    </w:p>
    <w:p w14:paraId="51878A44" w14:textId="2AC89D80" w:rsidR="00CA70F9" w:rsidRPr="00CA70F9" w:rsidRDefault="00CA70F9" w:rsidP="009C57AB">
      <w:pPr>
        <w:pStyle w:val="NormalWeb"/>
        <w:shd w:val="clear" w:color="auto" w:fill="FFFFFF"/>
        <w:spacing w:after="280"/>
        <w:jc w:val="right"/>
        <w:rPr>
          <w:rFonts w:asciiTheme="minorHAnsi" w:hAnsiTheme="minorHAnsi" w:cstheme="minorHAnsi"/>
        </w:rPr>
      </w:pPr>
      <w:r w:rsidRPr="00CA70F9">
        <w:rPr>
          <w:rStyle w:val="lev"/>
          <w:rFonts w:asciiTheme="minorHAnsi" w:hAnsiTheme="minorHAnsi" w:cstheme="minorHAnsi"/>
          <w:i/>
          <w:iCs/>
          <w:color w:val="000000"/>
        </w:rPr>
        <w:t>D</w:t>
      </w:r>
      <w:r w:rsidRPr="00CA70F9">
        <w:rPr>
          <w:rStyle w:val="Accentuation"/>
          <w:rFonts w:asciiTheme="minorHAnsi" w:eastAsiaTheme="majorEastAsia" w:hAnsiTheme="minorHAnsi" w:cstheme="minorHAnsi"/>
          <w:color w:val="000000"/>
        </w:rPr>
        <w:t>epuis ses débuts, le journal L’Essentiel parle des inégalités dans nos sociétés. Parmi ces inégalités, l’inégalité homme-femme est la plus remarquable. La plus remarquable? Oui parce qu’elle est la plus fréquente, la plus universelle. Oui parce qu’elle provoque de nouveaux mouvements de lutte qui ébranlent le pouvoir et les dominants. Oui parce que cette inégalité nous interpelle tous et toutes</w:t>
      </w:r>
      <w:r w:rsidR="002A3C2E">
        <w:rPr>
          <w:rStyle w:val="Accentuation"/>
          <w:rFonts w:asciiTheme="minorHAnsi" w:eastAsiaTheme="majorEastAsia" w:hAnsiTheme="minorHAnsi" w:cstheme="minorHAnsi"/>
          <w:color w:val="000000"/>
        </w:rPr>
        <w:t xml:space="preserve"> </w:t>
      </w:r>
      <w:r w:rsidRPr="00CA70F9">
        <w:rPr>
          <w:rStyle w:val="Accentuation"/>
          <w:rFonts w:asciiTheme="minorHAnsi" w:eastAsiaTheme="majorEastAsia" w:hAnsiTheme="minorHAnsi" w:cstheme="minorHAnsi"/>
          <w:color w:val="000000"/>
        </w:rPr>
        <w:t>(...)</w:t>
      </w:r>
    </w:p>
    <w:p w14:paraId="31D30033" w14:textId="77777777" w:rsidR="002A3C2E" w:rsidRPr="002A3C2E" w:rsidRDefault="00CA70F9" w:rsidP="009C57AB">
      <w:pPr>
        <w:jc w:val="right"/>
      </w:pPr>
      <w:r w:rsidRPr="002A3C2E">
        <w:t xml:space="preserve">Extrait du chapitre « Femmes en marche » </w:t>
      </w:r>
    </w:p>
    <w:p w14:paraId="6A044E40" w14:textId="7D1B049F" w:rsidR="009C57AB" w:rsidRDefault="00CA70F9" w:rsidP="009C57AB">
      <w:pPr>
        <w:jc w:val="right"/>
        <w:rPr>
          <w:i/>
          <w:iCs/>
        </w:rPr>
      </w:pPr>
      <w:r w:rsidRPr="002A3C2E">
        <w:t>de l’album</w:t>
      </w:r>
      <w:r w:rsidRPr="002A3C2E">
        <w:rPr>
          <w:i/>
          <w:iCs/>
        </w:rPr>
        <w:t xml:space="preserve"> L’Essentiel,</w:t>
      </w:r>
      <w:r w:rsidR="00212DF4" w:rsidRPr="002A3C2E">
        <w:rPr>
          <w:i/>
          <w:iCs/>
        </w:rPr>
        <w:t xml:space="preserve"> </w:t>
      </w:r>
      <w:r w:rsidRPr="002A3C2E">
        <w:rPr>
          <w:i/>
          <w:iCs/>
        </w:rPr>
        <w:t>un pied dans la trentaine</w:t>
      </w:r>
    </w:p>
    <w:p w14:paraId="108D4126" w14:textId="77777777" w:rsidR="009C57AB" w:rsidRDefault="009C57AB">
      <w:pPr>
        <w:rPr>
          <w:i/>
          <w:iCs/>
        </w:rPr>
      </w:pPr>
      <w:r>
        <w:rPr>
          <w:i/>
          <w:iCs/>
        </w:rPr>
        <w:br w:type="page"/>
      </w:r>
    </w:p>
    <w:p w14:paraId="511A682A" w14:textId="77777777" w:rsidR="00CA70F9" w:rsidRPr="002A3C2E" w:rsidRDefault="00CA70F9" w:rsidP="009C57AB">
      <w:pPr>
        <w:jc w:val="right"/>
        <w:rPr>
          <w:i/>
          <w:iCs/>
        </w:rPr>
      </w:pPr>
    </w:p>
    <w:p w14:paraId="6A837C9D" w14:textId="7AFA2E7B" w:rsidR="004E3491" w:rsidRPr="00DB520B" w:rsidRDefault="004E3491" w:rsidP="009C57AB">
      <w:pPr>
        <w:jc w:val="right"/>
        <w:rPr>
          <w:rFonts w:eastAsia="Times New Roman" w:cstheme="minorHAnsi"/>
          <w:b/>
          <w:bCs/>
          <w:color w:val="000000"/>
          <w:kern w:val="0"/>
          <w:lang w:eastAsia="fr-FR"/>
          <w14:ligatures w14:val="none"/>
        </w:rPr>
      </w:pPr>
    </w:p>
    <w:p w14:paraId="479D7858" w14:textId="42550759" w:rsidR="004E3491" w:rsidRDefault="004E3491">
      <w:pPr>
        <w:rPr>
          <w:rFonts w:eastAsia="Times New Roman" w:cstheme="minorHAnsi"/>
          <w:kern w:val="0"/>
          <w:lang w:eastAsia="fr-FR"/>
          <w14:ligatures w14:val="none"/>
        </w:rPr>
      </w:pPr>
    </w:p>
    <w:sdt>
      <w:sdtPr>
        <w:rPr>
          <w:rFonts w:asciiTheme="minorHAnsi" w:eastAsiaTheme="minorHAnsi" w:hAnsiTheme="minorHAnsi" w:cstheme="minorBidi"/>
          <w:b w:val="0"/>
          <w:bCs w:val="0"/>
          <w:color w:val="auto"/>
          <w:kern w:val="2"/>
          <w:sz w:val="24"/>
          <w:szCs w:val="24"/>
          <w:lang w:val="fr-FR" w:eastAsia="en-US"/>
          <w14:ligatures w14:val="standardContextual"/>
        </w:rPr>
        <w:id w:val="832563132"/>
        <w:docPartObj>
          <w:docPartGallery w:val="Table of Contents"/>
          <w:docPartUnique/>
        </w:docPartObj>
      </w:sdtPr>
      <w:sdtContent>
        <w:p w14:paraId="69B6B915" w14:textId="082BF12B" w:rsidR="00265716" w:rsidRDefault="00265716">
          <w:pPr>
            <w:pStyle w:val="En-ttedetabledesmatires"/>
          </w:pPr>
          <w:r>
            <w:rPr>
              <w:lang w:val="fr-FR"/>
            </w:rPr>
            <w:t>Table des matières</w:t>
          </w:r>
        </w:p>
        <w:p w14:paraId="0599A308" w14:textId="235BC056" w:rsidR="005D035E" w:rsidRDefault="00265716">
          <w:pPr>
            <w:pStyle w:val="TM1"/>
            <w:tabs>
              <w:tab w:val="right" w:leader="dot" w:pos="9062"/>
            </w:tabs>
            <w:rPr>
              <w:rFonts w:eastAsiaTheme="minorEastAsia" w:cstheme="minorBidi"/>
              <w:b w:val="0"/>
              <w:bCs w:val="0"/>
              <w:i w:val="0"/>
              <w:iCs w:val="0"/>
              <w:noProof/>
              <w:sz w:val="22"/>
              <w:szCs w:val="22"/>
              <w:lang w:eastAsia="fr-BE"/>
            </w:rPr>
          </w:pPr>
          <w:r>
            <w:fldChar w:fldCharType="begin"/>
          </w:r>
          <w:r>
            <w:instrText xml:space="preserve"> TOC \o "1-3" \h \z \u </w:instrText>
          </w:r>
          <w:r>
            <w:fldChar w:fldCharType="separate"/>
          </w:r>
          <w:hyperlink w:anchor="_Toc151569851" w:history="1">
            <w:r w:rsidR="005D035E" w:rsidRPr="00387013">
              <w:rPr>
                <w:rStyle w:val="Lienhypertexte"/>
                <w:noProof/>
              </w:rPr>
              <w:t>Introduction</w:t>
            </w:r>
            <w:r w:rsidR="005D035E">
              <w:rPr>
                <w:noProof/>
                <w:webHidden/>
              </w:rPr>
              <w:tab/>
            </w:r>
            <w:r w:rsidR="005D035E">
              <w:rPr>
                <w:noProof/>
                <w:webHidden/>
              </w:rPr>
              <w:fldChar w:fldCharType="begin"/>
            </w:r>
            <w:r w:rsidR="005D035E">
              <w:rPr>
                <w:noProof/>
                <w:webHidden/>
              </w:rPr>
              <w:instrText xml:space="preserve"> PAGEREF _Toc151569851 \h </w:instrText>
            </w:r>
            <w:r w:rsidR="005D035E">
              <w:rPr>
                <w:noProof/>
                <w:webHidden/>
              </w:rPr>
            </w:r>
            <w:r w:rsidR="005D035E">
              <w:rPr>
                <w:noProof/>
                <w:webHidden/>
              </w:rPr>
              <w:fldChar w:fldCharType="separate"/>
            </w:r>
            <w:r w:rsidR="007C7600">
              <w:rPr>
                <w:noProof/>
                <w:webHidden/>
              </w:rPr>
              <w:t>2</w:t>
            </w:r>
            <w:r w:rsidR="005D035E">
              <w:rPr>
                <w:noProof/>
                <w:webHidden/>
              </w:rPr>
              <w:fldChar w:fldCharType="end"/>
            </w:r>
          </w:hyperlink>
        </w:p>
        <w:p w14:paraId="72102C84" w14:textId="5FBA5C73" w:rsidR="005D035E" w:rsidRDefault="00000000">
          <w:pPr>
            <w:pStyle w:val="TM1"/>
            <w:tabs>
              <w:tab w:val="left" w:pos="480"/>
              <w:tab w:val="right" w:leader="dot" w:pos="9062"/>
            </w:tabs>
            <w:rPr>
              <w:rFonts w:eastAsiaTheme="minorEastAsia" w:cstheme="minorBidi"/>
              <w:b w:val="0"/>
              <w:bCs w:val="0"/>
              <w:i w:val="0"/>
              <w:iCs w:val="0"/>
              <w:noProof/>
              <w:sz w:val="22"/>
              <w:szCs w:val="22"/>
              <w:lang w:eastAsia="fr-BE"/>
            </w:rPr>
          </w:pPr>
          <w:hyperlink w:anchor="_Toc151569852" w:history="1">
            <w:r w:rsidR="005D035E" w:rsidRPr="00387013">
              <w:rPr>
                <w:rStyle w:val="Lienhypertexte"/>
                <w:rFonts w:eastAsia="Times New Roman"/>
                <w:noProof/>
                <w:kern w:val="36"/>
                <w:lang w:eastAsia="fr-FR"/>
                <w14:ligatures w14:val="none"/>
              </w:rPr>
              <w:t>1.</w:t>
            </w:r>
            <w:r w:rsidR="005D035E">
              <w:rPr>
                <w:rFonts w:eastAsiaTheme="minorEastAsia" w:cstheme="minorBidi"/>
                <w:b w:val="0"/>
                <w:bCs w:val="0"/>
                <w:i w:val="0"/>
                <w:iCs w:val="0"/>
                <w:noProof/>
                <w:sz w:val="22"/>
                <w:szCs w:val="22"/>
                <w:lang w:eastAsia="fr-BE"/>
              </w:rPr>
              <w:tab/>
            </w:r>
            <w:r w:rsidR="005D035E" w:rsidRPr="00387013">
              <w:rPr>
                <w:rStyle w:val="Lienhypertexte"/>
                <w:rFonts w:eastAsia="Times New Roman"/>
                <w:noProof/>
                <w:kern w:val="36"/>
                <w:lang w:eastAsia="fr-FR"/>
                <w14:ligatures w14:val="none"/>
              </w:rPr>
              <w:t>Un ruban blanc contre les violents</w:t>
            </w:r>
            <w:r w:rsidR="005D035E">
              <w:rPr>
                <w:noProof/>
                <w:webHidden/>
              </w:rPr>
              <w:tab/>
            </w:r>
            <w:r w:rsidR="005D035E">
              <w:rPr>
                <w:noProof/>
                <w:webHidden/>
              </w:rPr>
              <w:fldChar w:fldCharType="begin"/>
            </w:r>
            <w:r w:rsidR="005D035E">
              <w:rPr>
                <w:noProof/>
                <w:webHidden/>
              </w:rPr>
              <w:instrText xml:space="preserve"> PAGEREF _Toc151569852 \h </w:instrText>
            </w:r>
            <w:r w:rsidR="005D035E">
              <w:rPr>
                <w:noProof/>
                <w:webHidden/>
              </w:rPr>
            </w:r>
            <w:r w:rsidR="005D035E">
              <w:rPr>
                <w:noProof/>
                <w:webHidden/>
              </w:rPr>
              <w:fldChar w:fldCharType="separate"/>
            </w:r>
            <w:r w:rsidR="007C7600">
              <w:rPr>
                <w:noProof/>
                <w:webHidden/>
              </w:rPr>
              <w:t>3</w:t>
            </w:r>
            <w:r w:rsidR="005D035E">
              <w:rPr>
                <w:noProof/>
                <w:webHidden/>
              </w:rPr>
              <w:fldChar w:fldCharType="end"/>
            </w:r>
          </w:hyperlink>
        </w:p>
        <w:p w14:paraId="7188B026" w14:textId="51CCE0C8" w:rsidR="005D035E" w:rsidRDefault="00000000">
          <w:pPr>
            <w:pStyle w:val="TM2"/>
            <w:tabs>
              <w:tab w:val="right" w:leader="dot" w:pos="9062"/>
            </w:tabs>
            <w:rPr>
              <w:rFonts w:eastAsiaTheme="minorEastAsia" w:cstheme="minorBidi"/>
              <w:b w:val="0"/>
              <w:bCs w:val="0"/>
              <w:noProof/>
              <w:lang w:eastAsia="fr-BE"/>
            </w:rPr>
          </w:pPr>
          <w:hyperlink w:anchor="_Toc151569853" w:history="1">
            <w:r w:rsidR="005D035E" w:rsidRPr="00387013">
              <w:rPr>
                <w:rStyle w:val="Lienhypertexte"/>
                <w:noProof/>
              </w:rPr>
              <w:t>Exercices - Ruban blanc contre violences</w:t>
            </w:r>
            <w:r w:rsidR="005D035E">
              <w:rPr>
                <w:noProof/>
                <w:webHidden/>
              </w:rPr>
              <w:tab/>
            </w:r>
            <w:r w:rsidR="005D035E">
              <w:rPr>
                <w:noProof/>
                <w:webHidden/>
              </w:rPr>
              <w:fldChar w:fldCharType="begin"/>
            </w:r>
            <w:r w:rsidR="005D035E">
              <w:rPr>
                <w:noProof/>
                <w:webHidden/>
              </w:rPr>
              <w:instrText xml:space="preserve"> PAGEREF _Toc151569853 \h </w:instrText>
            </w:r>
            <w:r w:rsidR="005D035E">
              <w:rPr>
                <w:noProof/>
                <w:webHidden/>
              </w:rPr>
            </w:r>
            <w:r w:rsidR="005D035E">
              <w:rPr>
                <w:noProof/>
                <w:webHidden/>
              </w:rPr>
              <w:fldChar w:fldCharType="separate"/>
            </w:r>
            <w:r w:rsidR="007C7600">
              <w:rPr>
                <w:noProof/>
                <w:webHidden/>
              </w:rPr>
              <w:t>5</w:t>
            </w:r>
            <w:r w:rsidR="005D035E">
              <w:rPr>
                <w:noProof/>
                <w:webHidden/>
              </w:rPr>
              <w:fldChar w:fldCharType="end"/>
            </w:r>
          </w:hyperlink>
        </w:p>
        <w:p w14:paraId="23DA86BC" w14:textId="71F04E78" w:rsidR="005D035E" w:rsidRDefault="00000000">
          <w:pPr>
            <w:pStyle w:val="TM2"/>
            <w:tabs>
              <w:tab w:val="right" w:leader="dot" w:pos="9062"/>
            </w:tabs>
            <w:rPr>
              <w:rFonts w:eastAsiaTheme="minorEastAsia" w:cstheme="minorBidi"/>
              <w:b w:val="0"/>
              <w:bCs w:val="0"/>
              <w:noProof/>
              <w:lang w:eastAsia="fr-BE"/>
            </w:rPr>
          </w:pPr>
          <w:hyperlink w:anchor="_Toc151569854" w:history="1">
            <w:r w:rsidR="005D035E" w:rsidRPr="00387013">
              <w:rPr>
                <w:rStyle w:val="Lienhypertexte"/>
                <w:noProof/>
              </w:rPr>
              <w:t>Corrigé - Ruban blanc contre violences</w:t>
            </w:r>
            <w:r w:rsidR="005D035E">
              <w:rPr>
                <w:noProof/>
                <w:webHidden/>
              </w:rPr>
              <w:tab/>
            </w:r>
            <w:r w:rsidR="005D035E">
              <w:rPr>
                <w:noProof/>
                <w:webHidden/>
              </w:rPr>
              <w:fldChar w:fldCharType="begin"/>
            </w:r>
            <w:r w:rsidR="005D035E">
              <w:rPr>
                <w:noProof/>
                <w:webHidden/>
              </w:rPr>
              <w:instrText xml:space="preserve"> PAGEREF _Toc151569854 \h </w:instrText>
            </w:r>
            <w:r w:rsidR="005D035E">
              <w:rPr>
                <w:noProof/>
                <w:webHidden/>
              </w:rPr>
            </w:r>
            <w:r w:rsidR="005D035E">
              <w:rPr>
                <w:noProof/>
                <w:webHidden/>
              </w:rPr>
              <w:fldChar w:fldCharType="separate"/>
            </w:r>
            <w:r w:rsidR="007C7600">
              <w:rPr>
                <w:noProof/>
                <w:webHidden/>
              </w:rPr>
              <w:t>7</w:t>
            </w:r>
            <w:r w:rsidR="005D035E">
              <w:rPr>
                <w:noProof/>
                <w:webHidden/>
              </w:rPr>
              <w:fldChar w:fldCharType="end"/>
            </w:r>
          </w:hyperlink>
        </w:p>
        <w:p w14:paraId="116FA78D" w14:textId="1BB6218A" w:rsidR="005D035E" w:rsidRDefault="00000000">
          <w:pPr>
            <w:pStyle w:val="TM1"/>
            <w:tabs>
              <w:tab w:val="left" w:pos="480"/>
              <w:tab w:val="right" w:leader="dot" w:pos="9062"/>
            </w:tabs>
            <w:rPr>
              <w:rFonts w:eastAsiaTheme="minorEastAsia" w:cstheme="minorBidi"/>
              <w:b w:val="0"/>
              <w:bCs w:val="0"/>
              <w:i w:val="0"/>
              <w:iCs w:val="0"/>
              <w:noProof/>
              <w:sz w:val="22"/>
              <w:szCs w:val="22"/>
              <w:lang w:eastAsia="fr-BE"/>
            </w:rPr>
          </w:pPr>
          <w:hyperlink w:anchor="_Toc151569855" w:history="1">
            <w:r w:rsidR="005D035E" w:rsidRPr="00387013">
              <w:rPr>
                <w:rStyle w:val="Lienhypertexte"/>
                <w:noProof/>
              </w:rPr>
              <w:t>2.</w:t>
            </w:r>
            <w:r w:rsidR="005D035E">
              <w:rPr>
                <w:rFonts w:eastAsiaTheme="minorEastAsia" w:cstheme="minorBidi"/>
                <w:b w:val="0"/>
                <w:bCs w:val="0"/>
                <w:i w:val="0"/>
                <w:iCs w:val="0"/>
                <w:noProof/>
                <w:sz w:val="22"/>
                <w:szCs w:val="22"/>
                <w:lang w:eastAsia="fr-BE"/>
              </w:rPr>
              <w:tab/>
            </w:r>
            <w:r w:rsidR="005D035E" w:rsidRPr="00387013">
              <w:rPr>
                <w:rStyle w:val="Lienhypertexte"/>
                <w:noProof/>
              </w:rPr>
              <w:t>Ruban blanc et chaussures rouges sang</w:t>
            </w:r>
            <w:r w:rsidR="005D035E">
              <w:rPr>
                <w:noProof/>
                <w:webHidden/>
              </w:rPr>
              <w:tab/>
            </w:r>
            <w:r w:rsidR="005D035E">
              <w:rPr>
                <w:noProof/>
                <w:webHidden/>
              </w:rPr>
              <w:fldChar w:fldCharType="begin"/>
            </w:r>
            <w:r w:rsidR="005D035E">
              <w:rPr>
                <w:noProof/>
                <w:webHidden/>
              </w:rPr>
              <w:instrText xml:space="preserve"> PAGEREF _Toc151569855 \h </w:instrText>
            </w:r>
            <w:r w:rsidR="005D035E">
              <w:rPr>
                <w:noProof/>
                <w:webHidden/>
              </w:rPr>
            </w:r>
            <w:r w:rsidR="005D035E">
              <w:rPr>
                <w:noProof/>
                <w:webHidden/>
              </w:rPr>
              <w:fldChar w:fldCharType="separate"/>
            </w:r>
            <w:r w:rsidR="007C7600">
              <w:rPr>
                <w:noProof/>
                <w:webHidden/>
              </w:rPr>
              <w:t>8</w:t>
            </w:r>
            <w:r w:rsidR="005D035E">
              <w:rPr>
                <w:noProof/>
                <w:webHidden/>
              </w:rPr>
              <w:fldChar w:fldCharType="end"/>
            </w:r>
          </w:hyperlink>
        </w:p>
        <w:p w14:paraId="037B8A1E" w14:textId="44D31824" w:rsidR="005D035E" w:rsidRDefault="00000000">
          <w:pPr>
            <w:pStyle w:val="TM2"/>
            <w:tabs>
              <w:tab w:val="right" w:leader="dot" w:pos="9062"/>
            </w:tabs>
            <w:rPr>
              <w:rFonts w:eastAsiaTheme="minorEastAsia" w:cstheme="minorBidi"/>
              <w:b w:val="0"/>
              <w:bCs w:val="0"/>
              <w:noProof/>
              <w:lang w:eastAsia="fr-BE"/>
            </w:rPr>
          </w:pPr>
          <w:hyperlink w:anchor="_Toc151569856" w:history="1">
            <w:r w:rsidR="005D035E" w:rsidRPr="00387013">
              <w:rPr>
                <w:rStyle w:val="Lienhypertexte"/>
                <w:noProof/>
              </w:rPr>
              <w:t>Stopféminicide</w:t>
            </w:r>
            <w:r w:rsidR="005D035E">
              <w:rPr>
                <w:noProof/>
                <w:webHidden/>
              </w:rPr>
              <w:tab/>
            </w:r>
            <w:r w:rsidR="005D035E">
              <w:rPr>
                <w:noProof/>
                <w:webHidden/>
              </w:rPr>
              <w:fldChar w:fldCharType="begin"/>
            </w:r>
            <w:r w:rsidR="005D035E">
              <w:rPr>
                <w:noProof/>
                <w:webHidden/>
              </w:rPr>
              <w:instrText xml:space="preserve"> PAGEREF _Toc151569856 \h </w:instrText>
            </w:r>
            <w:r w:rsidR="005D035E">
              <w:rPr>
                <w:noProof/>
                <w:webHidden/>
              </w:rPr>
            </w:r>
            <w:r w:rsidR="005D035E">
              <w:rPr>
                <w:noProof/>
                <w:webHidden/>
              </w:rPr>
              <w:fldChar w:fldCharType="separate"/>
            </w:r>
            <w:r w:rsidR="007C7600">
              <w:rPr>
                <w:noProof/>
                <w:webHidden/>
              </w:rPr>
              <w:t>9</w:t>
            </w:r>
            <w:r w:rsidR="005D035E">
              <w:rPr>
                <w:noProof/>
                <w:webHidden/>
              </w:rPr>
              <w:fldChar w:fldCharType="end"/>
            </w:r>
          </w:hyperlink>
        </w:p>
        <w:p w14:paraId="356E55B9" w14:textId="71DBF722" w:rsidR="005D035E" w:rsidRDefault="00000000">
          <w:pPr>
            <w:pStyle w:val="TM2"/>
            <w:tabs>
              <w:tab w:val="right" w:leader="dot" w:pos="9062"/>
            </w:tabs>
            <w:rPr>
              <w:rFonts w:eastAsiaTheme="minorEastAsia" w:cstheme="minorBidi"/>
              <w:b w:val="0"/>
              <w:bCs w:val="0"/>
              <w:noProof/>
              <w:lang w:eastAsia="fr-BE"/>
            </w:rPr>
          </w:pPr>
          <w:hyperlink w:anchor="_Toc151569857" w:history="1">
            <w:r w:rsidR="005D035E" w:rsidRPr="00387013">
              <w:rPr>
                <w:rStyle w:val="Lienhypertexte"/>
                <w:noProof/>
              </w:rPr>
              <w:t>Ecoute Violences Conjugales</w:t>
            </w:r>
            <w:r w:rsidR="005D035E">
              <w:rPr>
                <w:noProof/>
                <w:webHidden/>
              </w:rPr>
              <w:tab/>
            </w:r>
            <w:r w:rsidR="005D035E">
              <w:rPr>
                <w:noProof/>
                <w:webHidden/>
              </w:rPr>
              <w:fldChar w:fldCharType="begin"/>
            </w:r>
            <w:r w:rsidR="005D035E">
              <w:rPr>
                <w:noProof/>
                <w:webHidden/>
              </w:rPr>
              <w:instrText xml:space="preserve"> PAGEREF _Toc151569857 \h </w:instrText>
            </w:r>
            <w:r w:rsidR="005D035E">
              <w:rPr>
                <w:noProof/>
                <w:webHidden/>
              </w:rPr>
            </w:r>
            <w:r w:rsidR="005D035E">
              <w:rPr>
                <w:noProof/>
                <w:webHidden/>
              </w:rPr>
              <w:fldChar w:fldCharType="separate"/>
            </w:r>
            <w:r w:rsidR="007C7600">
              <w:rPr>
                <w:noProof/>
                <w:webHidden/>
              </w:rPr>
              <w:t>9</w:t>
            </w:r>
            <w:r w:rsidR="005D035E">
              <w:rPr>
                <w:noProof/>
                <w:webHidden/>
              </w:rPr>
              <w:fldChar w:fldCharType="end"/>
            </w:r>
          </w:hyperlink>
        </w:p>
        <w:p w14:paraId="64DB7638" w14:textId="330D0F14" w:rsidR="005D035E" w:rsidRDefault="00000000">
          <w:pPr>
            <w:pStyle w:val="TM2"/>
            <w:tabs>
              <w:tab w:val="right" w:leader="dot" w:pos="9062"/>
            </w:tabs>
            <w:rPr>
              <w:rFonts w:eastAsiaTheme="minorEastAsia" w:cstheme="minorBidi"/>
              <w:b w:val="0"/>
              <w:bCs w:val="0"/>
              <w:noProof/>
              <w:lang w:eastAsia="fr-BE"/>
            </w:rPr>
          </w:pPr>
          <w:hyperlink w:anchor="_Toc151569858" w:history="1">
            <w:r w:rsidR="005D035E" w:rsidRPr="00387013">
              <w:rPr>
                <w:rStyle w:val="Lienhypertexte"/>
                <w:noProof/>
              </w:rPr>
              <w:t>App-Elles</w:t>
            </w:r>
            <w:r w:rsidR="005D035E">
              <w:rPr>
                <w:noProof/>
                <w:webHidden/>
              </w:rPr>
              <w:tab/>
            </w:r>
            <w:r w:rsidR="005D035E">
              <w:rPr>
                <w:noProof/>
                <w:webHidden/>
              </w:rPr>
              <w:fldChar w:fldCharType="begin"/>
            </w:r>
            <w:r w:rsidR="005D035E">
              <w:rPr>
                <w:noProof/>
                <w:webHidden/>
              </w:rPr>
              <w:instrText xml:space="preserve"> PAGEREF _Toc151569858 \h </w:instrText>
            </w:r>
            <w:r w:rsidR="005D035E">
              <w:rPr>
                <w:noProof/>
                <w:webHidden/>
              </w:rPr>
            </w:r>
            <w:r w:rsidR="005D035E">
              <w:rPr>
                <w:noProof/>
                <w:webHidden/>
              </w:rPr>
              <w:fldChar w:fldCharType="separate"/>
            </w:r>
            <w:r w:rsidR="007C7600">
              <w:rPr>
                <w:noProof/>
                <w:webHidden/>
              </w:rPr>
              <w:t>10</w:t>
            </w:r>
            <w:r w:rsidR="005D035E">
              <w:rPr>
                <w:noProof/>
                <w:webHidden/>
              </w:rPr>
              <w:fldChar w:fldCharType="end"/>
            </w:r>
          </w:hyperlink>
        </w:p>
        <w:p w14:paraId="52531E48" w14:textId="31010026" w:rsidR="005D035E" w:rsidRDefault="00000000">
          <w:pPr>
            <w:pStyle w:val="TM2"/>
            <w:tabs>
              <w:tab w:val="right" w:leader="dot" w:pos="9062"/>
            </w:tabs>
            <w:rPr>
              <w:rFonts w:eastAsiaTheme="minorEastAsia" w:cstheme="minorBidi"/>
              <w:b w:val="0"/>
              <w:bCs w:val="0"/>
              <w:noProof/>
              <w:lang w:eastAsia="fr-BE"/>
            </w:rPr>
          </w:pPr>
          <w:hyperlink w:anchor="_Toc151569859" w:history="1">
            <w:r w:rsidR="005D035E" w:rsidRPr="00387013">
              <w:rPr>
                <w:rStyle w:val="Lienhypertexte"/>
                <w:noProof/>
              </w:rPr>
              <w:t>Ruban blanc et chaussures rouges</w:t>
            </w:r>
            <w:r w:rsidR="005D035E">
              <w:rPr>
                <w:noProof/>
                <w:webHidden/>
              </w:rPr>
              <w:tab/>
            </w:r>
            <w:r w:rsidR="005D035E">
              <w:rPr>
                <w:noProof/>
                <w:webHidden/>
              </w:rPr>
              <w:fldChar w:fldCharType="begin"/>
            </w:r>
            <w:r w:rsidR="005D035E">
              <w:rPr>
                <w:noProof/>
                <w:webHidden/>
              </w:rPr>
              <w:instrText xml:space="preserve"> PAGEREF _Toc151569859 \h </w:instrText>
            </w:r>
            <w:r w:rsidR="005D035E">
              <w:rPr>
                <w:noProof/>
                <w:webHidden/>
              </w:rPr>
            </w:r>
            <w:r w:rsidR="005D035E">
              <w:rPr>
                <w:noProof/>
                <w:webHidden/>
              </w:rPr>
              <w:fldChar w:fldCharType="separate"/>
            </w:r>
            <w:r w:rsidR="007C7600">
              <w:rPr>
                <w:noProof/>
                <w:webHidden/>
              </w:rPr>
              <w:t>10</w:t>
            </w:r>
            <w:r w:rsidR="005D035E">
              <w:rPr>
                <w:noProof/>
                <w:webHidden/>
              </w:rPr>
              <w:fldChar w:fldCharType="end"/>
            </w:r>
          </w:hyperlink>
        </w:p>
        <w:p w14:paraId="59BD8520" w14:textId="68EB2380" w:rsidR="005D035E" w:rsidRDefault="00000000">
          <w:pPr>
            <w:pStyle w:val="TM2"/>
            <w:tabs>
              <w:tab w:val="right" w:leader="dot" w:pos="9062"/>
            </w:tabs>
            <w:rPr>
              <w:rFonts w:eastAsiaTheme="minorEastAsia" w:cstheme="minorBidi"/>
              <w:b w:val="0"/>
              <w:bCs w:val="0"/>
              <w:noProof/>
              <w:lang w:eastAsia="fr-BE"/>
            </w:rPr>
          </w:pPr>
          <w:hyperlink w:anchor="_Toc151569860" w:history="1">
            <w:r w:rsidR="005D035E" w:rsidRPr="00387013">
              <w:rPr>
                <w:rStyle w:val="Lienhypertexte"/>
                <w:noProof/>
              </w:rPr>
              <w:t>A Charleroi aussi:</w:t>
            </w:r>
            <w:r w:rsidR="005D035E">
              <w:rPr>
                <w:noProof/>
                <w:webHidden/>
              </w:rPr>
              <w:tab/>
            </w:r>
            <w:r w:rsidR="005D035E">
              <w:rPr>
                <w:noProof/>
                <w:webHidden/>
              </w:rPr>
              <w:fldChar w:fldCharType="begin"/>
            </w:r>
            <w:r w:rsidR="005D035E">
              <w:rPr>
                <w:noProof/>
                <w:webHidden/>
              </w:rPr>
              <w:instrText xml:space="preserve"> PAGEREF _Toc151569860 \h </w:instrText>
            </w:r>
            <w:r w:rsidR="005D035E">
              <w:rPr>
                <w:noProof/>
                <w:webHidden/>
              </w:rPr>
            </w:r>
            <w:r w:rsidR="005D035E">
              <w:rPr>
                <w:noProof/>
                <w:webHidden/>
              </w:rPr>
              <w:fldChar w:fldCharType="separate"/>
            </w:r>
            <w:r w:rsidR="007C7600">
              <w:rPr>
                <w:noProof/>
                <w:webHidden/>
              </w:rPr>
              <w:t>11</w:t>
            </w:r>
            <w:r w:rsidR="005D035E">
              <w:rPr>
                <w:noProof/>
                <w:webHidden/>
              </w:rPr>
              <w:fldChar w:fldCharType="end"/>
            </w:r>
          </w:hyperlink>
        </w:p>
        <w:p w14:paraId="56A8F5B7" w14:textId="4DD818F9" w:rsidR="005D035E" w:rsidRDefault="00000000">
          <w:pPr>
            <w:pStyle w:val="TM2"/>
            <w:tabs>
              <w:tab w:val="right" w:leader="dot" w:pos="9062"/>
            </w:tabs>
            <w:rPr>
              <w:rFonts w:eastAsiaTheme="minorEastAsia" w:cstheme="minorBidi"/>
              <w:b w:val="0"/>
              <w:bCs w:val="0"/>
              <w:noProof/>
              <w:lang w:eastAsia="fr-BE"/>
            </w:rPr>
          </w:pPr>
          <w:hyperlink w:anchor="_Toc151569861" w:history="1">
            <w:r w:rsidR="005D035E" w:rsidRPr="00387013">
              <w:rPr>
                <w:rStyle w:val="Lienhypertexte"/>
                <w:i/>
                <w:iCs/>
                <w:noProof/>
              </w:rPr>
              <w:t>« Poésie masculine »</w:t>
            </w:r>
            <w:r w:rsidR="005D035E">
              <w:rPr>
                <w:noProof/>
                <w:webHidden/>
              </w:rPr>
              <w:tab/>
            </w:r>
            <w:r w:rsidR="005D035E">
              <w:rPr>
                <w:noProof/>
                <w:webHidden/>
              </w:rPr>
              <w:fldChar w:fldCharType="begin"/>
            </w:r>
            <w:r w:rsidR="005D035E">
              <w:rPr>
                <w:noProof/>
                <w:webHidden/>
              </w:rPr>
              <w:instrText xml:space="preserve"> PAGEREF _Toc151569861 \h </w:instrText>
            </w:r>
            <w:r w:rsidR="005D035E">
              <w:rPr>
                <w:noProof/>
                <w:webHidden/>
              </w:rPr>
            </w:r>
            <w:r w:rsidR="005D035E">
              <w:rPr>
                <w:noProof/>
                <w:webHidden/>
              </w:rPr>
              <w:fldChar w:fldCharType="separate"/>
            </w:r>
            <w:r w:rsidR="007C7600">
              <w:rPr>
                <w:noProof/>
                <w:webHidden/>
              </w:rPr>
              <w:t>11</w:t>
            </w:r>
            <w:r w:rsidR="005D035E">
              <w:rPr>
                <w:noProof/>
                <w:webHidden/>
              </w:rPr>
              <w:fldChar w:fldCharType="end"/>
            </w:r>
          </w:hyperlink>
        </w:p>
        <w:p w14:paraId="2AE74632" w14:textId="024BC89E" w:rsidR="005D035E" w:rsidRDefault="00000000">
          <w:pPr>
            <w:pStyle w:val="TM2"/>
            <w:tabs>
              <w:tab w:val="right" w:leader="dot" w:pos="9062"/>
            </w:tabs>
            <w:rPr>
              <w:rFonts w:eastAsiaTheme="minorEastAsia" w:cstheme="minorBidi"/>
              <w:b w:val="0"/>
              <w:bCs w:val="0"/>
              <w:noProof/>
              <w:lang w:eastAsia="fr-BE"/>
            </w:rPr>
          </w:pPr>
          <w:hyperlink w:anchor="_Toc151569862" w:history="1">
            <w:r w:rsidR="005D035E" w:rsidRPr="00387013">
              <w:rPr>
                <w:rStyle w:val="Lienhypertexte"/>
                <w:i/>
                <w:iCs/>
                <w:noProof/>
              </w:rPr>
              <w:t>Que portais-tu ce jour-là ?</w:t>
            </w:r>
            <w:r w:rsidR="005D035E">
              <w:rPr>
                <w:noProof/>
                <w:webHidden/>
              </w:rPr>
              <w:tab/>
            </w:r>
            <w:r w:rsidR="005D035E">
              <w:rPr>
                <w:noProof/>
                <w:webHidden/>
              </w:rPr>
              <w:fldChar w:fldCharType="begin"/>
            </w:r>
            <w:r w:rsidR="005D035E">
              <w:rPr>
                <w:noProof/>
                <w:webHidden/>
              </w:rPr>
              <w:instrText xml:space="preserve"> PAGEREF _Toc151569862 \h </w:instrText>
            </w:r>
            <w:r w:rsidR="005D035E">
              <w:rPr>
                <w:noProof/>
                <w:webHidden/>
              </w:rPr>
            </w:r>
            <w:r w:rsidR="005D035E">
              <w:rPr>
                <w:noProof/>
                <w:webHidden/>
              </w:rPr>
              <w:fldChar w:fldCharType="separate"/>
            </w:r>
            <w:r w:rsidR="007C7600">
              <w:rPr>
                <w:noProof/>
                <w:webHidden/>
              </w:rPr>
              <w:t>11</w:t>
            </w:r>
            <w:r w:rsidR="005D035E">
              <w:rPr>
                <w:noProof/>
                <w:webHidden/>
              </w:rPr>
              <w:fldChar w:fldCharType="end"/>
            </w:r>
          </w:hyperlink>
        </w:p>
        <w:p w14:paraId="057CC868" w14:textId="550F9395" w:rsidR="005D035E" w:rsidRDefault="00000000">
          <w:pPr>
            <w:pStyle w:val="TM1"/>
            <w:tabs>
              <w:tab w:val="left" w:pos="480"/>
              <w:tab w:val="right" w:leader="dot" w:pos="9062"/>
            </w:tabs>
            <w:rPr>
              <w:rFonts w:eastAsiaTheme="minorEastAsia" w:cstheme="minorBidi"/>
              <w:b w:val="0"/>
              <w:bCs w:val="0"/>
              <w:i w:val="0"/>
              <w:iCs w:val="0"/>
              <w:noProof/>
              <w:sz w:val="22"/>
              <w:szCs w:val="22"/>
              <w:lang w:eastAsia="fr-BE"/>
            </w:rPr>
          </w:pPr>
          <w:hyperlink w:anchor="_Toc151569863" w:history="1">
            <w:r w:rsidR="005D035E" w:rsidRPr="00387013">
              <w:rPr>
                <w:rStyle w:val="Lienhypertexte"/>
                <w:noProof/>
              </w:rPr>
              <w:t>3.</w:t>
            </w:r>
            <w:r w:rsidR="005D035E">
              <w:rPr>
                <w:rFonts w:eastAsiaTheme="minorEastAsia" w:cstheme="minorBidi"/>
                <w:b w:val="0"/>
                <w:bCs w:val="0"/>
                <w:i w:val="0"/>
                <w:iCs w:val="0"/>
                <w:noProof/>
                <w:sz w:val="22"/>
                <w:szCs w:val="22"/>
                <w:lang w:eastAsia="fr-BE"/>
              </w:rPr>
              <w:tab/>
            </w:r>
            <w:r w:rsidR="005D035E" w:rsidRPr="00387013">
              <w:rPr>
                <w:rStyle w:val="Lienhypertexte"/>
                <w:noProof/>
              </w:rPr>
              <w:t>L’enfer des migrantes, là-bas et ici!</w:t>
            </w:r>
            <w:r w:rsidR="005D035E">
              <w:rPr>
                <w:noProof/>
                <w:webHidden/>
              </w:rPr>
              <w:tab/>
            </w:r>
            <w:r w:rsidR="005D035E">
              <w:rPr>
                <w:noProof/>
                <w:webHidden/>
              </w:rPr>
              <w:fldChar w:fldCharType="begin"/>
            </w:r>
            <w:r w:rsidR="005D035E">
              <w:rPr>
                <w:noProof/>
                <w:webHidden/>
              </w:rPr>
              <w:instrText xml:space="preserve"> PAGEREF _Toc151569863 \h </w:instrText>
            </w:r>
            <w:r w:rsidR="005D035E">
              <w:rPr>
                <w:noProof/>
                <w:webHidden/>
              </w:rPr>
            </w:r>
            <w:r w:rsidR="005D035E">
              <w:rPr>
                <w:noProof/>
                <w:webHidden/>
              </w:rPr>
              <w:fldChar w:fldCharType="separate"/>
            </w:r>
            <w:r w:rsidR="007C7600">
              <w:rPr>
                <w:noProof/>
                <w:webHidden/>
              </w:rPr>
              <w:t>12</w:t>
            </w:r>
            <w:r w:rsidR="005D035E">
              <w:rPr>
                <w:noProof/>
                <w:webHidden/>
              </w:rPr>
              <w:fldChar w:fldCharType="end"/>
            </w:r>
          </w:hyperlink>
        </w:p>
        <w:p w14:paraId="1F20E1E6" w14:textId="294E32E4" w:rsidR="005D035E" w:rsidRDefault="00000000">
          <w:pPr>
            <w:pStyle w:val="TM1"/>
            <w:tabs>
              <w:tab w:val="left" w:pos="480"/>
              <w:tab w:val="right" w:leader="dot" w:pos="9062"/>
            </w:tabs>
            <w:rPr>
              <w:rFonts w:eastAsiaTheme="minorEastAsia" w:cstheme="minorBidi"/>
              <w:b w:val="0"/>
              <w:bCs w:val="0"/>
              <w:i w:val="0"/>
              <w:iCs w:val="0"/>
              <w:noProof/>
              <w:sz w:val="22"/>
              <w:szCs w:val="22"/>
              <w:lang w:eastAsia="fr-BE"/>
            </w:rPr>
          </w:pPr>
          <w:hyperlink w:anchor="_Toc151569864" w:history="1">
            <w:r w:rsidR="005D035E" w:rsidRPr="00387013">
              <w:rPr>
                <w:rStyle w:val="Lienhypertexte"/>
                <w:noProof/>
              </w:rPr>
              <w:t>4.</w:t>
            </w:r>
            <w:r w:rsidR="005D035E">
              <w:rPr>
                <w:rFonts w:eastAsiaTheme="minorEastAsia" w:cstheme="minorBidi"/>
                <w:b w:val="0"/>
                <w:bCs w:val="0"/>
                <w:i w:val="0"/>
                <w:iCs w:val="0"/>
                <w:noProof/>
                <w:sz w:val="22"/>
                <w:szCs w:val="22"/>
                <w:lang w:eastAsia="fr-BE"/>
              </w:rPr>
              <w:tab/>
            </w:r>
            <w:r w:rsidR="005D035E" w:rsidRPr="00387013">
              <w:rPr>
                <w:rStyle w:val="Lienhypertexte"/>
                <w:noProof/>
              </w:rPr>
              <w:t>Angèle balance</w:t>
            </w:r>
            <w:r w:rsidR="005D035E">
              <w:rPr>
                <w:noProof/>
                <w:webHidden/>
              </w:rPr>
              <w:tab/>
            </w:r>
            <w:r w:rsidR="005D035E">
              <w:rPr>
                <w:noProof/>
                <w:webHidden/>
              </w:rPr>
              <w:fldChar w:fldCharType="begin"/>
            </w:r>
            <w:r w:rsidR="005D035E">
              <w:rPr>
                <w:noProof/>
                <w:webHidden/>
              </w:rPr>
              <w:instrText xml:space="preserve"> PAGEREF _Toc151569864 \h </w:instrText>
            </w:r>
            <w:r w:rsidR="005D035E">
              <w:rPr>
                <w:noProof/>
                <w:webHidden/>
              </w:rPr>
            </w:r>
            <w:r w:rsidR="005D035E">
              <w:rPr>
                <w:noProof/>
                <w:webHidden/>
              </w:rPr>
              <w:fldChar w:fldCharType="separate"/>
            </w:r>
            <w:r w:rsidR="007C7600">
              <w:rPr>
                <w:noProof/>
                <w:webHidden/>
              </w:rPr>
              <w:t>15</w:t>
            </w:r>
            <w:r w:rsidR="005D035E">
              <w:rPr>
                <w:noProof/>
                <w:webHidden/>
              </w:rPr>
              <w:fldChar w:fldCharType="end"/>
            </w:r>
          </w:hyperlink>
        </w:p>
        <w:p w14:paraId="4B86FD29" w14:textId="6B7B9ACD" w:rsidR="005D035E" w:rsidRDefault="00000000">
          <w:pPr>
            <w:pStyle w:val="TM2"/>
            <w:tabs>
              <w:tab w:val="right" w:leader="dot" w:pos="9062"/>
            </w:tabs>
            <w:rPr>
              <w:rFonts w:eastAsiaTheme="minorEastAsia" w:cstheme="minorBidi"/>
              <w:b w:val="0"/>
              <w:bCs w:val="0"/>
              <w:noProof/>
              <w:lang w:eastAsia="fr-BE"/>
            </w:rPr>
          </w:pPr>
          <w:hyperlink w:anchor="_Toc151569865" w:history="1">
            <w:r w:rsidR="005D035E" w:rsidRPr="00387013">
              <w:rPr>
                <w:rStyle w:val="Lienhypertexte"/>
                <w:noProof/>
              </w:rPr>
              <w:t>Les paroles</w:t>
            </w:r>
            <w:r w:rsidR="005D035E">
              <w:rPr>
                <w:noProof/>
                <w:webHidden/>
              </w:rPr>
              <w:tab/>
            </w:r>
            <w:r w:rsidR="005D035E">
              <w:rPr>
                <w:noProof/>
                <w:webHidden/>
              </w:rPr>
              <w:fldChar w:fldCharType="begin"/>
            </w:r>
            <w:r w:rsidR="005D035E">
              <w:rPr>
                <w:noProof/>
                <w:webHidden/>
              </w:rPr>
              <w:instrText xml:space="preserve"> PAGEREF _Toc151569865 \h </w:instrText>
            </w:r>
            <w:r w:rsidR="005D035E">
              <w:rPr>
                <w:noProof/>
                <w:webHidden/>
              </w:rPr>
            </w:r>
            <w:r w:rsidR="005D035E">
              <w:rPr>
                <w:noProof/>
                <w:webHidden/>
              </w:rPr>
              <w:fldChar w:fldCharType="separate"/>
            </w:r>
            <w:r w:rsidR="007C7600">
              <w:rPr>
                <w:noProof/>
                <w:webHidden/>
              </w:rPr>
              <w:t>16</w:t>
            </w:r>
            <w:r w:rsidR="005D035E">
              <w:rPr>
                <w:noProof/>
                <w:webHidden/>
              </w:rPr>
              <w:fldChar w:fldCharType="end"/>
            </w:r>
          </w:hyperlink>
        </w:p>
        <w:p w14:paraId="14AAE81C" w14:textId="00D1AF23" w:rsidR="005D035E" w:rsidRDefault="00000000">
          <w:pPr>
            <w:pStyle w:val="TM2"/>
            <w:tabs>
              <w:tab w:val="right" w:leader="dot" w:pos="9062"/>
            </w:tabs>
            <w:rPr>
              <w:rFonts w:eastAsiaTheme="minorEastAsia" w:cstheme="minorBidi"/>
              <w:b w:val="0"/>
              <w:bCs w:val="0"/>
              <w:noProof/>
              <w:lang w:eastAsia="fr-BE"/>
            </w:rPr>
          </w:pPr>
          <w:hyperlink w:anchor="_Toc151569866" w:history="1">
            <w:r w:rsidR="005D035E" w:rsidRPr="00387013">
              <w:rPr>
                <w:rStyle w:val="Lienhypertexte"/>
                <w:noProof/>
              </w:rPr>
              <w:t>Exercices - Angèle balance</w:t>
            </w:r>
            <w:r w:rsidR="005D035E">
              <w:rPr>
                <w:noProof/>
                <w:webHidden/>
              </w:rPr>
              <w:tab/>
            </w:r>
            <w:r w:rsidR="005D035E">
              <w:rPr>
                <w:noProof/>
                <w:webHidden/>
              </w:rPr>
              <w:fldChar w:fldCharType="begin"/>
            </w:r>
            <w:r w:rsidR="005D035E">
              <w:rPr>
                <w:noProof/>
                <w:webHidden/>
              </w:rPr>
              <w:instrText xml:space="preserve"> PAGEREF _Toc151569866 \h </w:instrText>
            </w:r>
            <w:r w:rsidR="005D035E">
              <w:rPr>
                <w:noProof/>
                <w:webHidden/>
              </w:rPr>
            </w:r>
            <w:r w:rsidR="005D035E">
              <w:rPr>
                <w:noProof/>
                <w:webHidden/>
              </w:rPr>
              <w:fldChar w:fldCharType="separate"/>
            </w:r>
            <w:r w:rsidR="007C7600">
              <w:rPr>
                <w:noProof/>
                <w:webHidden/>
              </w:rPr>
              <w:t>19</w:t>
            </w:r>
            <w:r w:rsidR="005D035E">
              <w:rPr>
                <w:noProof/>
                <w:webHidden/>
              </w:rPr>
              <w:fldChar w:fldCharType="end"/>
            </w:r>
          </w:hyperlink>
        </w:p>
        <w:p w14:paraId="7B974852" w14:textId="1F1831F1" w:rsidR="005D035E" w:rsidRDefault="00000000">
          <w:pPr>
            <w:pStyle w:val="TM2"/>
            <w:tabs>
              <w:tab w:val="right" w:leader="dot" w:pos="9062"/>
            </w:tabs>
            <w:rPr>
              <w:rFonts w:eastAsiaTheme="minorEastAsia" w:cstheme="minorBidi"/>
              <w:b w:val="0"/>
              <w:bCs w:val="0"/>
              <w:noProof/>
              <w:lang w:eastAsia="fr-BE"/>
            </w:rPr>
          </w:pPr>
          <w:hyperlink w:anchor="_Toc151569867" w:history="1">
            <w:r w:rsidR="005D035E" w:rsidRPr="00387013">
              <w:rPr>
                <w:rStyle w:val="Lienhypertexte"/>
                <w:noProof/>
              </w:rPr>
              <w:t>Corrigé - exercices Angèle balance</w:t>
            </w:r>
            <w:r w:rsidR="005D035E">
              <w:rPr>
                <w:noProof/>
                <w:webHidden/>
              </w:rPr>
              <w:tab/>
            </w:r>
            <w:r w:rsidR="005D035E">
              <w:rPr>
                <w:noProof/>
                <w:webHidden/>
              </w:rPr>
              <w:fldChar w:fldCharType="begin"/>
            </w:r>
            <w:r w:rsidR="005D035E">
              <w:rPr>
                <w:noProof/>
                <w:webHidden/>
              </w:rPr>
              <w:instrText xml:space="preserve"> PAGEREF _Toc151569867 \h </w:instrText>
            </w:r>
            <w:r w:rsidR="005D035E">
              <w:rPr>
                <w:noProof/>
                <w:webHidden/>
              </w:rPr>
            </w:r>
            <w:r w:rsidR="005D035E">
              <w:rPr>
                <w:noProof/>
                <w:webHidden/>
              </w:rPr>
              <w:fldChar w:fldCharType="separate"/>
            </w:r>
            <w:r w:rsidR="007C7600">
              <w:rPr>
                <w:noProof/>
                <w:webHidden/>
              </w:rPr>
              <w:t>20</w:t>
            </w:r>
            <w:r w:rsidR="005D035E">
              <w:rPr>
                <w:noProof/>
                <w:webHidden/>
              </w:rPr>
              <w:fldChar w:fldCharType="end"/>
            </w:r>
          </w:hyperlink>
        </w:p>
        <w:p w14:paraId="75BE5CEF" w14:textId="111F0717" w:rsidR="005D035E" w:rsidRDefault="00000000">
          <w:pPr>
            <w:pStyle w:val="TM1"/>
            <w:tabs>
              <w:tab w:val="left" w:pos="480"/>
              <w:tab w:val="right" w:leader="dot" w:pos="9062"/>
            </w:tabs>
            <w:rPr>
              <w:rFonts w:eastAsiaTheme="minorEastAsia" w:cstheme="minorBidi"/>
              <w:b w:val="0"/>
              <w:bCs w:val="0"/>
              <w:i w:val="0"/>
              <w:iCs w:val="0"/>
              <w:noProof/>
              <w:sz w:val="22"/>
              <w:szCs w:val="22"/>
              <w:lang w:eastAsia="fr-BE"/>
            </w:rPr>
          </w:pPr>
          <w:hyperlink w:anchor="_Toc151569868" w:history="1">
            <w:r w:rsidR="005D035E" w:rsidRPr="00387013">
              <w:rPr>
                <w:rStyle w:val="Lienhypertexte"/>
                <w:noProof/>
              </w:rPr>
              <w:t>5.</w:t>
            </w:r>
            <w:r w:rsidR="005D035E">
              <w:rPr>
                <w:rFonts w:eastAsiaTheme="minorEastAsia" w:cstheme="minorBidi"/>
                <w:b w:val="0"/>
                <w:bCs w:val="0"/>
                <w:i w:val="0"/>
                <w:iCs w:val="0"/>
                <w:noProof/>
                <w:sz w:val="22"/>
                <w:szCs w:val="22"/>
                <w:lang w:eastAsia="fr-BE"/>
              </w:rPr>
              <w:tab/>
            </w:r>
            <w:r w:rsidR="005D035E" w:rsidRPr="00387013">
              <w:rPr>
                <w:rStyle w:val="Lienhypertexte"/>
                <w:noProof/>
              </w:rPr>
              <w:t>« Savez-vous qu’il y a des femmes battues?…</w:t>
            </w:r>
            <w:r w:rsidR="005D035E">
              <w:rPr>
                <w:noProof/>
                <w:webHidden/>
              </w:rPr>
              <w:tab/>
            </w:r>
            <w:r w:rsidR="005D035E">
              <w:rPr>
                <w:noProof/>
                <w:webHidden/>
              </w:rPr>
              <w:fldChar w:fldCharType="begin"/>
            </w:r>
            <w:r w:rsidR="005D035E">
              <w:rPr>
                <w:noProof/>
                <w:webHidden/>
              </w:rPr>
              <w:instrText xml:space="preserve"> PAGEREF _Toc151569868 \h </w:instrText>
            </w:r>
            <w:r w:rsidR="005D035E">
              <w:rPr>
                <w:noProof/>
                <w:webHidden/>
              </w:rPr>
            </w:r>
            <w:r w:rsidR="005D035E">
              <w:rPr>
                <w:noProof/>
                <w:webHidden/>
              </w:rPr>
              <w:fldChar w:fldCharType="separate"/>
            </w:r>
            <w:r w:rsidR="007C7600">
              <w:rPr>
                <w:noProof/>
                <w:webHidden/>
              </w:rPr>
              <w:t>21</w:t>
            </w:r>
            <w:r w:rsidR="005D035E">
              <w:rPr>
                <w:noProof/>
                <w:webHidden/>
              </w:rPr>
              <w:fldChar w:fldCharType="end"/>
            </w:r>
          </w:hyperlink>
        </w:p>
        <w:p w14:paraId="21E737C4" w14:textId="23003370" w:rsidR="00265716" w:rsidRDefault="00265716">
          <w:r>
            <w:rPr>
              <w:b/>
              <w:bCs/>
              <w:lang w:val="fr-FR"/>
            </w:rPr>
            <w:fldChar w:fldCharType="end"/>
          </w:r>
        </w:p>
      </w:sdtContent>
    </w:sdt>
    <w:p w14:paraId="161CF729" w14:textId="35B5BDB8" w:rsidR="004E3491" w:rsidRDefault="004E3491">
      <w:pPr>
        <w:rPr>
          <w:rFonts w:eastAsia="Times New Roman" w:cstheme="minorHAnsi"/>
          <w:kern w:val="0"/>
          <w:lang w:eastAsia="fr-FR"/>
          <w14:ligatures w14:val="none"/>
        </w:rPr>
      </w:pPr>
      <w:r>
        <w:rPr>
          <w:rFonts w:cstheme="minorHAnsi"/>
        </w:rPr>
        <w:br w:type="page"/>
      </w:r>
    </w:p>
    <w:p w14:paraId="183C032E" w14:textId="77777777" w:rsidR="004E3491" w:rsidRPr="00CA70F9" w:rsidRDefault="004E3491" w:rsidP="00CA70F9">
      <w:pPr>
        <w:pStyle w:val="NormalWeb"/>
        <w:shd w:val="clear" w:color="auto" w:fill="FFFFFF"/>
        <w:spacing w:after="280"/>
        <w:jc w:val="center"/>
        <w:rPr>
          <w:rFonts w:asciiTheme="minorHAnsi" w:hAnsiTheme="minorHAnsi" w:cstheme="minorHAnsi"/>
        </w:rPr>
      </w:pPr>
    </w:p>
    <w:p w14:paraId="78BA70CD" w14:textId="77777777" w:rsidR="002A3C2E" w:rsidRDefault="002A3C2E" w:rsidP="00CA70F9">
      <w:pPr>
        <w:pStyle w:val="Titre1"/>
        <w:jc w:val="center"/>
        <w:rPr>
          <w:rStyle w:val="lev"/>
          <w:rFonts w:asciiTheme="minorHAnsi" w:hAnsiTheme="minorHAnsi" w:cstheme="minorHAnsi"/>
          <w:b/>
          <w:bCs/>
          <w:color w:val="000000"/>
        </w:rPr>
      </w:pPr>
    </w:p>
    <w:p w14:paraId="7495FB99" w14:textId="77777777" w:rsidR="002A3C2E" w:rsidRDefault="002A3C2E" w:rsidP="00CA70F9">
      <w:pPr>
        <w:pStyle w:val="Titre1"/>
        <w:jc w:val="center"/>
        <w:rPr>
          <w:rStyle w:val="lev"/>
          <w:rFonts w:asciiTheme="minorHAnsi" w:hAnsiTheme="minorHAnsi" w:cstheme="minorHAnsi"/>
          <w:b/>
          <w:bCs/>
          <w:color w:val="000000"/>
        </w:rPr>
      </w:pPr>
    </w:p>
    <w:p w14:paraId="52945E14" w14:textId="77777777" w:rsidR="002A3C2E" w:rsidRDefault="002A3C2E" w:rsidP="00CA70F9">
      <w:pPr>
        <w:pStyle w:val="Titre1"/>
        <w:jc w:val="center"/>
        <w:rPr>
          <w:rStyle w:val="lev"/>
          <w:rFonts w:asciiTheme="minorHAnsi" w:hAnsiTheme="minorHAnsi" w:cstheme="minorHAnsi"/>
          <w:b/>
          <w:bCs/>
          <w:color w:val="000000"/>
        </w:rPr>
      </w:pPr>
    </w:p>
    <w:p w14:paraId="6683F18A" w14:textId="38E20987" w:rsidR="00CA70F9" w:rsidRPr="00CA70F9" w:rsidRDefault="00CA70F9" w:rsidP="00CA70F9">
      <w:pPr>
        <w:pStyle w:val="Titre1"/>
        <w:jc w:val="center"/>
        <w:rPr>
          <w:rStyle w:val="Accentuation"/>
          <w:rFonts w:asciiTheme="minorHAnsi" w:eastAsiaTheme="majorEastAsia" w:hAnsiTheme="minorHAnsi" w:cstheme="minorHAnsi"/>
          <w:b w:val="0"/>
          <w:bCs w:val="0"/>
          <w:i w:val="0"/>
          <w:iCs w:val="0"/>
        </w:rPr>
      </w:pPr>
      <w:bookmarkStart w:id="0" w:name="_Toc151568998"/>
      <w:bookmarkStart w:id="1" w:name="_Toc151569851"/>
      <w:r w:rsidRPr="00CA70F9">
        <w:rPr>
          <w:rStyle w:val="lev"/>
          <w:rFonts w:asciiTheme="minorHAnsi" w:hAnsiTheme="minorHAnsi" w:cstheme="minorHAnsi"/>
          <w:b/>
          <w:bCs/>
          <w:color w:val="000000"/>
        </w:rPr>
        <w:t>Introduction</w:t>
      </w:r>
      <w:bookmarkEnd w:id="0"/>
      <w:bookmarkEnd w:id="1"/>
    </w:p>
    <w:p w14:paraId="6ED62800" w14:textId="77777777" w:rsidR="00CA70F9" w:rsidRPr="00CA70F9" w:rsidRDefault="00CA70F9" w:rsidP="00CA70F9">
      <w:pPr>
        <w:pStyle w:val="NormalWeb"/>
        <w:shd w:val="clear" w:color="auto" w:fill="FFFFFF"/>
        <w:spacing w:before="280" w:after="280"/>
        <w:rPr>
          <w:rFonts w:asciiTheme="minorHAnsi" w:hAnsiTheme="minorHAnsi" w:cstheme="minorHAnsi"/>
        </w:rPr>
      </w:pPr>
      <w:r w:rsidRPr="00CA70F9">
        <w:rPr>
          <w:rStyle w:val="Accentuation"/>
          <w:rFonts w:asciiTheme="minorHAnsi" w:eastAsiaTheme="majorEastAsia" w:hAnsiTheme="minorHAnsi" w:cstheme="minorHAnsi"/>
          <w:color w:val="000000"/>
        </w:rPr>
        <w:t xml:space="preserve">Le 25 novembre, c’est la Journée internationale pour l'élimination de la violence à l'égard des femmes. </w:t>
      </w:r>
      <w:r w:rsidRPr="00CA70F9">
        <w:rPr>
          <w:rStyle w:val="Accentuation"/>
          <w:rFonts w:asciiTheme="minorHAnsi" w:eastAsiaTheme="majorEastAsia" w:hAnsiTheme="minorHAnsi" w:cstheme="minorHAnsi"/>
          <w:color w:val="000000"/>
          <w:shd w:val="clear" w:color="auto" w:fill="FFFFFF"/>
        </w:rPr>
        <w:t>Les violences faites aux femmes sont nombreuses. Il y a les violences sexuelles, le mariage forcé, la prostitution, les mutilations sexuelles, les violences conjugales. Ces violences sont physiques, morales, psychologiques, économiques.</w:t>
      </w:r>
    </w:p>
    <w:p w14:paraId="28C98548" w14:textId="77777777" w:rsidR="00CA70F9" w:rsidRPr="00CA70F9" w:rsidRDefault="00CA70F9" w:rsidP="00CA70F9">
      <w:pPr>
        <w:pStyle w:val="NormalWeb"/>
        <w:shd w:val="clear" w:color="auto" w:fill="FFFFFF"/>
        <w:spacing w:before="280" w:after="280"/>
        <w:rPr>
          <w:rStyle w:val="Accentuation"/>
          <w:rFonts w:asciiTheme="minorHAnsi" w:eastAsiaTheme="majorEastAsia" w:hAnsiTheme="minorHAnsi" w:cstheme="minorHAnsi"/>
          <w:i w:val="0"/>
          <w:iCs w:val="0"/>
          <w:color w:val="000000"/>
          <w:shd w:val="clear" w:color="auto" w:fill="FFFFFF"/>
        </w:rPr>
      </w:pPr>
      <w:r w:rsidRPr="00CA70F9">
        <w:rPr>
          <w:rStyle w:val="Accentuation"/>
          <w:rFonts w:asciiTheme="minorHAnsi" w:eastAsiaTheme="majorEastAsia" w:hAnsiTheme="minorHAnsi" w:cstheme="minorHAnsi"/>
          <w:color w:val="000000"/>
          <w:shd w:val="clear" w:color="auto" w:fill="FFFFFF"/>
        </w:rPr>
        <w:t xml:space="preserve">Les violences faites aux femmes sont les violences les plus fréquentes dans le monde. Dans le couple, les familles ou ailleurs, on hésite souvent à condamner et à lutter contre ces violences. </w:t>
      </w:r>
    </w:p>
    <w:p w14:paraId="560AE99B" w14:textId="77777777" w:rsidR="00CA70F9" w:rsidRPr="00CA70F9" w:rsidRDefault="00CA70F9" w:rsidP="00CA70F9">
      <w:pPr>
        <w:pStyle w:val="NormalWeb"/>
        <w:shd w:val="clear" w:color="auto" w:fill="FFFFFF"/>
        <w:spacing w:before="280" w:after="280"/>
        <w:rPr>
          <w:rStyle w:val="Accentuation"/>
          <w:rFonts w:asciiTheme="minorHAnsi" w:eastAsiaTheme="majorEastAsia" w:hAnsiTheme="minorHAnsi" w:cstheme="minorHAnsi"/>
          <w:i w:val="0"/>
          <w:iCs w:val="0"/>
          <w:color w:val="000000"/>
          <w:shd w:val="clear" w:color="auto" w:fill="FFFFFF"/>
        </w:rPr>
      </w:pPr>
      <w:r w:rsidRPr="00CA70F9">
        <w:rPr>
          <w:rStyle w:val="Accentuation"/>
          <w:rFonts w:asciiTheme="minorHAnsi" w:eastAsiaTheme="majorEastAsia" w:hAnsiTheme="minorHAnsi" w:cstheme="minorHAnsi"/>
          <w:color w:val="000000"/>
          <w:shd w:val="clear" w:color="auto" w:fill="FFFFFF"/>
        </w:rPr>
        <w:t>Ces dernières années heureusement, on informe et on forme de plus en plus pour sortir de cette illusion de la société patriarcale : la domination présentée comme naturelle implique aussi des violences vues elles aussi en partie au moins comme « naturelles ».</w:t>
      </w:r>
    </w:p>
    <w:p w14:paraId="7BB0BFF6" w14:textId="5117166B" w:rsidR="00CA70F9" w:rsidRPr="00CA70F9" w:rsidRDefault="00CA70F9" w:rsidP="00CA70F9">
      <w:pPr>
        <w:pStyle w:val="NormalWeb"/>
        <w:shd w:val="clear" w:color="auto" w:fill="FFFFFF"/>
        <w:spacing w:before="280" w:after="280"/>
        <w:rPr>
          <w:rStyle w:val="Accentuation"/>
          <w:rFonts w:asciiTheme="minorHAnsi" w:eastAsiaTheme="majorEastAsia" w:hAnsiTheme="minorHAnsi" w:cstheme="minorHAnsi"/>
          <w:color w:val="000000"/>
          <w:shd w:val="clear" w:color="auto" w:fill="FFFFFF"/>
        </w:rPr>
      </w:pPr>
      <w:r w:rsidRPr="00CA70F9">
        <w:rPr>
          <w:rStyle w:val="Accentuation"/>
          <w:rFonts w:asciiTheme="minorHAnsi" w:eastAsiaTheme="majorEastAsia" w:hAnsiTheme="minorHAnsi" w:cstheme="minorHAnsi"/>
          <w:color w:val="000000"/>
          <w:shd w:val="clear" w:color="auto" w:fill="FFFFFF"/>
        </w:rPr>
        <w:t xml:space="preserve">Depuis 2010, L’Essentiel a publié plus de 500 articles liés de près ou de loin aux droits des femmes. Nous avons choisi de vous présenter les </w:t>
      </w:r>
      <w:r w:rsidR="0012334F">
        <w:rPr>
          <w:rStyle w:val="Accentuation"/>
          <w:rFonts w:asciiTheme="minorHAnsi" w:eastAsiaTheme="majorEastAsia" w:hAnsiTheme="minorHAnsi" w:cstheme="minorHAnsi"/>
          <w:color w:val="000000"/>
          <w:shd w:val="clear" w:color="auto" w:fill="FFFFFF"/>
        </w:rPr>
        <w:t>cinq</w:t>
      </w:r>
      <w:r w:rsidRPr="00CA70F9">
        <w:rPr>
          <w:rStyle w:val="Accentuation"/>
          <w:rFonts w:asciiTheme="minorHAnsi" w:eastAsiaTheme="majorEastAsia" w:hAnsiTheme="minorHAnsi" w:cstheme="minorHAnsi"/>
          <w:color w:val="000000"/>
          <w:shd w:val="clear" w:color="auto" w:fill="FFFFFF"/>
        </w:rPr>
        <w:t xml:space="preserve"> plus récents. </w:t>
      </w:r>
    </w:p>
    <w:p w14:paraId="131DAE8B" w14:textId="3CA6B3A0" w:rsidR="00CA70F9" w:rsidRPr="002A3C2E" w:rsidRDefault="00CA70F9" w:rsidP="00CA70F9">
      <w:pPr>
        <w:pStyle w:val="NormalWeb"/>
        <w:shd w:val="clear" w:color="auto" w:fill="FFFFFF"/>
        <w:spacing w:before="280" w:after="280"/>
        <w:jc w:val="right"/>
        <w:rPr>
          <w:rFonts w:asciiTheme="minorHAnsi" w:hAnsiTheme="minorHAnsi" w:cstheme="minorHAnsi"/>
        </w:rPr>
      </w:pPr>
      <w:r w:rsidRPr="002A3C2E">
        <w:rPr>
          <w:rStyle w:val="Accentuation"/>
          <w:rFonts w:asciiTheme="minorHAnsi" w:eastAsiaTheme="majorEastAsia" w:hAnsiTheme="minorHAnsi" w:cstheme="minorHAnsi"/>
          <w:color w:val="000000"/>
          <w:shd w:val="clear" w:color="auto" w:fill="FFFFFF"/>
        </w:rPr>
        <w:t xml:space="preserve">Thierry Verhoeven et Beyyah </w:t>
      </w:r>
      <w:proofErr w:type="spellStart"/>
      <w:r w:rsidRPr="002A3C2E">
        <w:rPr>
          <w:rStyle w:val="Accentuation"/>
          <w:rFonts w:asciiTheme="minorHAnsi" w:eastAsiaTheme="majorEastAsia" w:hAnsiTheme="minorHAnsi" w:cstheme="minorHAnsi"/>
          <w:color w:val="000000"/>
          <w:shd w:val="clear" w:color="auto" w:fill="FFFFFF"/>
        </w:rPr>
        <w:t>Yirik</w:t>
      </w:r>
      <w:proofErr w:type="spellEnd"/>
    </w:p>
    <w:p w14:paraId="46C14CB5" w14:textId="77777777" w:rsidR="00CA70F9" w:rsidRPr="002A3C2E" w:rsidRDefault="00CA70F9" w:rsidP="00CA70F9">
      <w:pPr>
        <w:rPr>
          <w:rStyle w:val="lev"/>
          <w:rFonts w:cstheme="minorHAnsi"/>
          <w:color w:val="000000"/>
        </w:rPr>
      </w:pPr>
    </w:p>
    <w:p w14:paraId="5A03BEF1" w14:textId="77777777" w:rsidR="00AE773E" w:rsidRPr="002A3C2E" w:rsidRDefault="00AE773E">
      <w:pPr>
        <w:rPr>
          <w:rFonts w:eastAsia="Times New Roman" w:cstheme="minorHAnsi"/>
          <w:b/>
          <w:bCs/>
          <w:kern w:val="36"/>
          <w:sz w:val="48"/>
          <w:szCs w:val="48"/>
          <w:lang w:eastAsia="fr-FR"/>
          <w14:ligatures w14:val="none"/>
        </w:rPr>
      </w:pPr>
      <w:r w:rsidRPr="002A3C2E">
        <w:rPr>
          <w:rFonts w:eastAsia="Times New Roman" w:cstheme="minorHAnsi"/>
          <w:b/>
          <w:bCs/>
          <w:kern w:val="36"/>
          <w:sz w:val="48"/>
          <w:szCs w:val="48"/>
          <w:lang w:eastAsia="fr-FR"/>
          <w14:ligatures w14:val="none"/>
        </w:rPr>
        <w:br w:type="page"/>
      </w:r>
    </w:p>
    <w:p w14:paraId="7AC196AB" w14:textId="40700FEA" w:rsidR="003F2983" w:rsidRPr="005D035E" w:rsidRDefault="003F2983" w:rsidP="005D035E">
      <w:pPr>
        <w:pStyle w:val="Paragraphedeliste"/>
        <w:numPr>
          <w:ilvl w:val="0"/>
          <w:numId w:val="13"/>
        </w:numPr>
        <w:spacing w:before="100" w:beforeAutospacing="1" w:after="100" w:afterAutospacing="1"/>
        <w:jc w:val="center"/>
        <w:outlineLvl w:val="0"/>
        <w:rPr>
          <w:rFonts w:eastAsia="Times New Roman" w:cstheme="minorHAnsi"/>
          <w:b/>
          <w:bCs/>
          <w:kern w:val="36"/>
          <w:sz w:val="48"/>
          <w:szCs w:val="48"/>
          <w:lang w:eastAsia="fr-FR"/>
          <w14:ligatures w14:val="none"/>
        </w:rPr>
      </w:pPr>
      <w:bookmarkStart w:id="2" w:name="_Toc151568999"/>
      <w:bookmarkStart w:id="3" w:name="_Toc151569852"/>
      <w:r w:rsidRPr="005D035E">
        <w:rPr>
          <w:rFonts w:eastAsia="Times New Roman" w:cstheme="minorHAnsi"/>
          <w:b/>
          <w:bCs/>
          <w:kern w:val="36"/>
          <w:sz w:val="48"/>
          <w:szCs w:val="48"/>
          <w:lang w:eastAsia="fr-FR"/>
          <w14:ligatures w14:val="none"/>
        </w:rPr>
        <w:lastRenderedPageBreak/>
        <w:t>Un ruban blanc contre les violents</w:t>
      </w:r>
      <w:bookmarkEnd w:id="2"/>
      <w:bookmarkEnd w:id="3"/>
    </w:p>
    <w:p w14:paraId="534C11D9" w14:textId="1AA9501E" w:rsidR="00DB520B" w:rsidRPr="005D035E" w:rsidRDefault="00DB520B" w:rsidP="005D035E">
      <w:pPr>
        <w:jc w:val="right"/>
        <w:rPr>
          <w:b/>
          <w:bCs/>
          <w:lang w:eastAsia="fr-FR"/>
        </w:rPr>
      </w:pPr>
      <w:bookmarkStart w:id="4" w:name="_Toc151569000"/>
      <w:r w:rsidRPr="005D035E">
        <w:rPr>
          <w:b/>
          <w:bCs/>
          <w:lang w:eastAsia="fr-FR"/>
        </w:rPr>
        <w:t>Publié le 8 novembre 2023</w:t>
      </w:r>
      <w:bookmarkEnd w:id="4"/>
    </w:p>
    <w:p w14:paraId="2D6C4094" w14:textId="77777777" w:rsidR="009C57AB" w:rsidRPr="005D035E" w:rsidRDefault="009C57AB" w:rsidP="005D035E">
      <w:pPr>
        <w:jc w:val="right"/>
        <w:rPr>
          <w:b/>
          <w:bCs/>
          <w:lang w:eastAsia="fr-FR"/>
        </w:rPr>
      </w:pPr>
      <w:bookmarkStart w:id="5" w:name="_Toc151569001"/>
      <w:r w:rsidRPr="005D035E">
        <w:rPr>
          <w:b/>
          <w:bCs/>
          <w:lang w:eastAsia="fr-FR"/>
        </w:rPr>
        <w:t xml:space="preserve">Lydia </w:t>
      </w:r>
      <w:proofErr w:type="spellStart"/>
      <w:r w:rsidRPr="005D035E">
        <w:rPr>
          <w:b/>
          <w:bCs/>
          <w:lang w:eastAsia="fr-FR"/>
        </w:rPr>
        <w:t>Magnoni</w:t>
      </w:r>
      <w:proofErr w:type="spellEnd"/>
      <w:r w:rsidRPr="005D035E">
        <w:rPr>
          <w:b/>
          <w:bCs/>
          <w:lang w:eastAsia="fr-FR"/>
        </w:rPr>
        <w:t xml:space="preserve"> et Beyyah </w:t>
      </w:r>
      <w:proofErr w:type="spellStart"/>
      <w:r w:rsidRPr="005D035E">
        <w:rPr>
          <w:b/>
          <w:bCs/>
          <w:lang w:eastAsia="fr-FR"/>
        </w:rPr>
        <w:t>Yirik</w:t>
      </w:r>
      <w:bookmarkEnd w:id="5"/>
      <w:proofErr w:type="spellEnd"/>
    </w:p>
    <w:p w14:paraId="207E6EC5" w14:textId="77777777" w:rsidR="009C57AB" w:rsidRDefault="009C57AB" w:rsidP="00DB520B">
      <w:pPr>
        <w:spacing w:before="100" w:beforeAutospacing="1" w:after="100" w:afterAutospacing="1"/>
        <w:jc w:val="right"/>
        <w:outlineLvl w:val="0"/>
        <w:rPr>
          <w:rFonts w:eastAsia="Times New Roman" w:cstheme="minorHAnsi"/>
          <w:b/>
          <w:bCs/>
          <w:kern w:val="36"/>
          <w:lang w:eastAsia="fr-FR"/>
          <w14:ligatures w14:val="none"/>
        </w:rPr>
      </w:pPr>
    </w:p>
    <w:p w14:paraId="6FBE224B" w14:textId="77777777" w:rsidR="00103E04" w:rsidRPr="00CA70F9" w:rsidRDefault="003F2983" w:rsidP="00212DF4">
      <w:pPr>
        <w:jc w:val="center"/>
        <w:rPr>
          <w:rFonts w:cstheme="minorHAnsi"/>
        </w:rPr>
      </w:pPr>
      <w:r w:rsidRPr="00CA70F9">
        <w:rPr>
          <w:rFonts w:cstheme="minorHAnsi"/>
        </w:rPr>
        <w:fldChar w:fldCharType="begin"/>
      </w:r>
      <w:r w:rsidRPr="00CA70F9">
        <w:rPr>
          <w:rFonts w:cstheme="minorHAnsi"/>
        </w:rPr>
        <w:instrText xml:space="preserve"> INCLUDEPICTURE "https://www.journalessentiel.be/wp-content/uploads/2007/11/Ruban-Blanc-2019-Carte-postale-Eden-recto-956x679-1-e1700548453560.jpg" \* MERGEFORMATINET </w:instrText>
      </w:r>
      <w:r w:rsidRPr="00CA70F9">
        <w:rPr>
          <w:rFonts w:cstheme="minorHAnsi"/>
        </w:rPr>
        <w:fldChar w:fldCharType="separate"/>
      </w:r>
      <w:r w:rsidRPr="00CA70F9">
        <w:rPr>
          <w:rFonts w:cstheme="minorHAnsi"/>
          <w:noProof/>
        </w:rPr>
        <w:drawing>
          <wp:inline distT="0" distB="0" distL="0" distR="0" wp14:anchorId="60589DE9" wp14:editId="6B6E0640">
            <wp:extent cx="3305908" cy="2672203"/>
            <wp:effectExtent l="0" t="0" r="0" b="0"/>
            <wp:docPr id="1069857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2190" cy="2693447"/>
                    </a:xfrm>
                    <a:prstGeom prst="rect">
                      <a:avLst/>
                    </a:prstGeom>
                    <a:noFill/>
                    <a:ln>
                      <a:noFill/>
                    </a:ln>
                  </pic:spPr>
                </pic:pic>
              </a:graphicData>
            </a:graphic>
          </wp:inline>
        </w:drawing>
      </w:r>
      <w:r w:rsidRPr="00CA70F9">
        <w:rPr>
          <w:rFonts w:cstheme="minorHAnsi"/>
        </w:rPr>
        <w:fldChar w:fldCharType="end"/>
      </w:r>
    </w:p>
    <w:p w14:paraId="6C3680F8" w14:textId="77777777" w:rsidR="003F2983" w:rsidRPr="00CA70F9" w:rsidRDefault="003F2983">
      <w:pPr>
        <w:rPr>
          <w:rFonts w:cstheme="minorHAnsi"/>
        </w:rPr>
      </w:pPr>
    </w:p>
    <w:p w14:paraId="01FE8F53" w14:textId="77777777" w:rsidR="003F2983" w:rsidRPr="00CA70F9" w:rsidRDefault="003F2983" w:rsidP="003F2983">
      <w:pPr>
        <w:pStyle w:val="NormalWeb"/>
        <w:rPr>
          <w:rFonts w:asciiTheme="minorHAnsi" w:hAnsiTheme="minorHAnsi" w:cstheme="minorHAnsi"/>
        </w:rPr>
      </w:pPr>
      <w:r w:rsidRPr="00CA70F9">
        <w:rPr>
          <w:rStyle w:val="lev"/>
          <w:rFonts w:asciiTheme="minorHAnsi" w:hAnsiTheme="minorHAnsi" w:cstheme="minorHAnsi"/>
        </w:rPr>
        <w:t>Du 25 novembre au 6 décembre, la campagne «ruban blanc» est une campagne contre les violences dans le couple. Un couple sur cinq est concerné. Ce sont presque toujours les femmes qui sont victimes de ces violences. </w:t>
      </w:r>
    </w:p>
    <w:p w14:paraId="1DCD25EA" w14:textId="77777777" w:rsidR="003F2983" w:rsidRPr="00CA70F9" w:rsidRDefault="003F2983" w:rsidP="003F2983">
      <w:pPr>
        <w:pStyle w:val="NormalWeb"/>
        <w:rPr>
          <w:rFonts w:asciiTheme="minorHAnsi" w:hAnsiTheme="minorHAnsi" w:cstheme="minorHAnsi"/>
        </w:rPr>
      </w:pPr>
      <w:r w:rsidRPr="00CA70F9">
        <w:rPr>
          <w:rFonts w:asciiTheme="minorHAnsi" w:hAnsiTheme="minorHAnsi" w:cstheme="minorHAnsi"/>
        </w:rPr>
        <w:t>Selon l’Organisation mondiale de la Santé, 70% des femmes assassinées l’ont été par leur compagnon. Aux Etats-Unis, une femme est battue par son mari toutes les 15 secondes. En Belgique, presque 7 femmes sur 10 sont ou ont été victimes de violences physiques ou sexuelles. Et presque une fois sur deux, c’est leur partenaire qui commet ces violences. Depuis 2006, le Ministère de la Justice a lancé un plan contre les violences dans le couple appelé « tolérance zéro ». Les violences dans le couple sont plus durement punies. Mais on sait que les lois et les règlements ne suffisent pas pour lutter contre ces violences. Il faut aussi changer les mentalités, informer et sensibiliser. C’est pour cela que la campagne «ruban blanc» est organisée jusqu’au 6 décembre. Retour sur l’histoire de ce petit ruban.</w:t>
      </w:r>
    </w:p>
    <w:p w14:paraId="623455C7" w14:textId="77777777" w:rsidR="003F2983" w:rsidRPr="00CA70F9" w:rsidRDefault="003F2983" w:rsidP="008F6559">
      <w:pPr>
        <w:rPr>
          <w:rFonts w:cstheme="minorHAnsi"/>
          <w:b/>
          <w:bCs/>
          <w:i/>
          <w:iCs/>
        </w:rPr>
      </w:pPr>
      <w:r w:rsidRPr="00CA70F9">
        <w:rPr>
          <w:rFonts w:cstheme="minorHAnsi"/>
          <w:b/>
          <w:bCs/>
          <w:i/>
          <w:iCs/>
        </w:rPr>
        <w:t>Dans les Caraïbes</w:t>
      </w:r>
    </w:p>
    <w:p w14:paraId="7CAEF63E" w14:textId="77777777" w:rsidR="000217D5" w:rsidRPr="00CA70F9" w:rsidRDefault="000217D5" w:rsidP="008F6559">
      <w:pPr>
        <w:rPr>
          <w:rFonts w:cstheme="minorHAnsi"/>
        </w:rPr>
      </w:pPr>
    </w:p>
    <w:p w14:paraId="4268C511" w14:textId="7B1265EC" w:rsidR="00F97CC5" w:rsidRDefault="003F2983" w:rsidP="008F6559">
      <w:pPr>
        <w:rPr>
          <w:rFonts w:cstheme="minorHAnsi"/>
        </w:rPr>
      </w:pPr>
      <w:r w:rsidRPr="00CA70F9">
        <w:rPr>
          <w:rFonts w:cstheme="minorHAnsi"/>
        </w:rPr>
        <w:t xml:space="preserve">25 novembre 1960. Ce jour-là, 3 femmes, 3 sœurs, sont assassinées en République dominicaine, pays des îles Caraïbes, près de Cuba et d’Haïti. Ces 3 femmes s’appelaient Patricia, Minerva et Maria Teresa </w:t>
      </w:r>
      <w:proofErr w:type="spellStart"/>
      <w:r w:rsidRPr="00CA70F9">
        <w:rPr>
          <w:rFonts w:cstheme="minorHAnsi"/>
        </w:rPr>
        <w:t>Mirabal</w:t>
      </w:r>
      <w:proofErr w:type="spellEnd"/>
      <w:r w:rsidRPr="00CA70F9">
        <w:rPr>
          <w:rFonts w:cstheme="minorHAnsi"/>
        </w:rPr>
        <w:t xml:space="preserve">. Elles étaient des opposantes politiques au régime du dictateur Trujillo. C’est le dictateur Trujillo qui a donné l’ordre de les tuer. Les </w:t>
      </w:r>
      <w:proofErr w:type="spellStart"/>
      <w:r w:rsidRPr="00CA70F9">
        <w:rPr>
          <w:rFonts w:cstheme="minorHAnsi"/>
        </w:rPr>
        <w:t>soeurs</w:t>
      </w:r>
      <w:proofErr w:type="spellEnd"/>
      <w:r w:rsidRPr="00CA70F9">
        <w:rPr>
          <w:rFonts w:cstheme="minorHAnsi"/>
        </w:rPr>
        <w:t xml:space="preserve"> </w:t>
      </w:r>
      <w:proofErr w:type="spellStart"/>
      <w:r w:rsidRPr="00CA70F9">
        <w:rPr>
          <w:rFonts w:cstheme="minorHAnsi"/>
        </w:rPr>
        <w:t>Mirabal</w:t>
      </w:r>
      <w:proofErr w:type="spellEnd"/>
      <w:r w:rsidRPr="00CA70F9">
        <w:rPr>
          <w:rFonts w:cstheme="minorHAnsi"/>
        </w:rPr>
        <w:t xml:space="preserve"> sont devenues le symbole de la résistance d’un peuple et de la lutte des femmes en Amérique latine.</w:t>
      </w:r>
    </w:p>
    <w:p w14:paraId="0A176DC9" w14:textId="77777777" w:rsidR="000C0E44" w:rsidRPr="00CA70F9" w:rsidRDefault="000C0E44" w:rsidP="008F6559">
      <w:pPr>
        <w:rPr>
          <w:rFonts w:cstheme="minorHAnsi"/>
        </w:rPr>
      </w:pPr>
    </w:p>
    <w:p w14:paraId="3C1B2AD9" w14:textId="77777777" w:rsidR="003F2983" w:rsidRPr="00CA70F9" w:rsidRDefault="003F2983" w:rsidP="008F6559">
      <w:pPr>
        <w:rPr>
          <w:rFonts w:cstheme="minorHAnsi"/>
          <w:b/>
          <w:bCs/>
          <w:i/>
          <w:iCs/>
        </w:rPr>
      </w:pPr>
      <w:r w:rsidRPr="00CA70F9">
        <w:rPr>
          <w:rFonts w:cstheme="minorHAnsi"/>
          <w:b/>
          <w:bCs/>
          <w:i/>
          <w:iCs/>
        </w:rPr>
        <w:lastRenderedPageBreak/>
        <w:t>Aux Nations unies</w:t>
      </w:r>
    </w:p>
    <w:p w14:paraId="7947A337" w14:textId="77777777" w:rsidR="008F6559" w:rsidRPr="00CA70F9" w:rsidRDefault="008F6559" w:rsidP="008F6559">
      <w:pPr>
        <w:rPr>
          <w:rFonts w:cstheme="minorHAnsi"/>
        </w:rPr>
      </w:pPr>
    </w:p>
    <w:p w14:paraId="4C4D73C2" w14:textId="77777777" w:rsidR="003F2983" w:rsidRPr="00CA70F9" w:rsidRDefault="003F2983" w:rsidP="000217D5">
      <w:pPr>
        <w:rPr>
          <w:rFonts w:cstheme="minorHAnsi"/>
        </w:rPr>
      </w:pPr>
      <w:r w:rsidRPr="00CA70F9">
        <w:rPr>
          <w:rFonts w:cstheme="minorHAnsi"/>
        </w:rPr>
        <w:t>En 1981, c’est la première rencontre d’associations féministes d’Amérique latine et des Caraïbes. Beaucoup de femmes y dénoncent les violences qui leur sont faites. Des violences faites par des Etats pour des raisons politiques, mais aussi des violences faites par le conjoint et des hommes « ordinaires ». Les femmes d’Amérique latine et des Caraïbes choisissent le 25 novembre comme jour de lutte contre les violences faites aux femmes. En 1999, l’Organisation des Nations unies reprend cette date comme Journée internationale pour l’élimination de la violence à l’égard des femmes.</w:t>
      </w:r>
    </w:p>
    <w:p w14:paraId="48B4AD7C" w14:textId="77777777" w:rsidR="000217D5" w:rsidRPr="00CA70F9" w:rsidRDefault="000217D5" w:rsidP="000217D5">
      <w:pPr>
        <w:rPr>
          <w:rFonts w:cstheme="minorHAnsi"/>
        </w:rPr>
      </w:pPr>
    </w:p>
    <w:p w14:paraId="525EC034" w14:textId="77777777" w:rsidR="003F2983" w:rsidRPr="00CA70F9" w:rsidRDefault="003F2983" w:rsidP="000217D5">
      <w:pPr>
        <w:rPr>
          <w:rStyle w:val="lev"/>
          <w:rFonts w:cstheme="minorHAnsi"/>
          <w:i/>
          <w:iCs/>
        </w:rPr>
      </w:pPr>
      <w:r w:rsidRPr="00CA70F9">
        <w:rPr>
          <w:rStyle w:val="lev"/>
          <w:rFonts w:cstheme="minorHAnsi"/>
          <w:i/>
          <w:iCs/>
        </w:rPr>
        <w:t>Au Canada</w:t>
      </w:r>
    </w:p>
    <w:p w14:paraId="2AFBB2BA" w14:textId="77777777" w:rsidR="000217D5" w:rsidRPr="00CA70F9" w:rsidRDefault="000217D5" w:rsidP="000217D5">
      <w:pPr>
        <w:rPr>
          <w:rFonts w:cstheme="minorHAnsi"/>
        </w:rPr>
      </w:pPr>
    </w:p>
    <w:p w14:paraId="180065DB" w14:textId="77777777" w:rsidR="003F2983" w:rsidRPr="00CA70F9" w:rsidRDefault="003F2983" w:rsidP="000217D5">
      <w:pPr>
        <w:rPr>
          <w:rFonts w:cstheme="minorHAnsi"/>
        </w:rPr>
      </w:pPr>
      <w:r w:rsidRPr="00CA70F9">
        <w:rPr>
          <w:rFonts w:cstheme="minorHAnsi"/>
        </w:rPr>
        <w:t>6 décembre 1989. Ce jour-là, à l’Université de Montréal au Canada, un homme tue 14 étudiantes de l’Ecole polytechnique au cri de «Je hais les féministes». Des hommes canadiens ont alors créé la campagne «ruban blanc» contre les violences subies par les femmes.</w:t>
      </w:r>
    </w:p>
    <w:p w14:paraId="1A001EF0" w14:textId="77777777" w:rsidR="000217D5" w:rsidRPr="00CA70F9" w:rsidRDefault="000217D5" w:rsidP="000217D5">
      <w:pPr>
        <w:rPr>
          <w:rFonts w:cstheme="minorHAnsi"/>
        </w:rPr>
      </w:pPr>
    </w:p>
    <w:p w14:paraId="625049AA" w14:textId="77777777" w:rsidR="003F2983" w:rsidRPr="00CA70F9" w:rsidRDefault="003F2983" w:rsidP="000217D5">
      <w:pPr>
        <w:rPr>
          <w:rStyle w:val="lev"/>
          <w:rFonts w:cstheme="minorHAnsi"/>
          <w:i/>
          <w:iCs/>
        </w:rPr>
      </w:pPr>
      <w:r w:rsidRPr="00CA70F9">
        <w:rPr>
          <w:rStyle w:val="lev"/>
          <w:rFonts w:cstheme="minorHAnsi"/>
          <w:i/>
          <w:iCs/>
        </w:rPr>
        <w:t>En Europe et dans le monde</w:t>
      </w:r>
    </w:p>
    <w:p w14:paraId="1A9AB569" w14:textId="77777777" w:rsidR="000217D5" w:rsidRPr="00CA70F9" w:rsidRDefault="000217D5" w:rsidP="000217D5">
      <w:pPr>
        <w:rPr>
          <w:rFonts w:cstheme="minorHAnsi"/>
        </w:rPr>
      </w:pPr>
    </w:p>
    <w:p w14:paraId="3D26E70F" w14:textId="77777777" w:rsidR="003F2983" w:rsidRPr="00CA70F9" w:rsidRDefault="003F2983" w:rsidP="000217D5">
      <w:pPr>
        <w:rPr>
          <w:rFonts w:cstheme="minorHAnsi"/>
        </w:rPr>
      </w:pPr>
      <w:r w:rsidRPr="00CA70F9">
        <w:rPr>
          <w:rFonts w:cstheme="minorHAnsi"/>
        </w:rPr>
        <w:t>Partie du Québec au Canada, la campagne se fait aussi en Europe et dans de nombreux pays du monde. Cette campagne a lieu du 25 novembre au 6 décembre. Durant ces quelques jours, les hommes sont invités à porter un ruban blanc. Le ruban blanc est un symbole. Il signifie pour l’homme qui le porte que:</w:t>
      </w:r>
    </w:p>
    <w:p w14:paraId="187AFE4C" w14:textId="77777777" w:rsidR="003F2983" w:rsidRPr="00CA70F9" w:rsidRDefault="003F2983" w:rsidP="003F2983">
      <w:pPr>
        <w:numPr>
          <w:ilvl w:val="0"/>
          <w:numId w:val="1"/>
        </w:numPr>
        <w:spacing w:before="100" w:beforeAutospacing="1" w:after="100" w:afterAutospacing="1"/>
        <w:rPr>
          <w:rFonts w:cstheme="minorHAnsi"/>
        </w:rPr>
      </w:pPr>
      <w:r w:rsidRPr="00CA70F9">
        <w:rPr>
          <w:rFonts w:cstheme="minorHAnsi"/>
        </w:rPr>
        <w:t>il ne sera jamais violent envers une femme</w:t>
      </w:r>
    </w:p>
    <w:p w14:paraId="417A66E7" w14:textId="77777777" w:rsidR="003F2983" w:rsidRPr="00CA70F9" w:rsidRDefault="003F2983" w:rsidP="003F2983">
      <w:pPr>
        <w:numPr>
          <w:ilvl w:val="0"/>
          <w:numId w:val="1"/>
        </w:numPr>
        <w:spacing w:before="100" w:beforeAutospacing="1" w:after="100" w:afterAutospacing="1"/>
        <w:rPr>
          <w:rFonts w:cstheme="minorHAnsi"/>
        </w:rPr>
      </w:pPr>
      <w:r w:rsidRPr="00CA70F9">
        <w:rPr>
          <w:rFonts w:cstheme="minorHAnsi"/>
        </w:rPr>
        <w:t>il ne fermera pas les yeux sur les violences faites aux femmes par d’autres</w:t>
      </w:r>
    </w:p>
    <w:p w14:paraId="0FCA75BA" w14:textId="77777777" w:rsidR="003F2983" w:rsidRPr="00CA70F9" w:rsidRDefault="003F2983" w:rsidP="003F2983">
      <w:pPr>
        <w:numPr>
          <w:ilvl w:val="0"/>
          <w:numId w:val="1"/>
        </w:numPr>
        <w:spacing w:before="100" w:beforeAutospacing="1" w:after="100" w:afterAutospacing="1"/>
        <w:rPr>
          <w:rFonts w:cstheme="minorHAnsi"/>
        </w:rPr>
      </w:pPr>
      <w:r w:rsidRPr="00CA70F9">
        <w:rPr>
          <w:rFonts w:cstheme="minorHAnsi"/>
        </w:rPr>
        <w:t>il ne cherchera pas d’excuse aux agresseurs de femmes</w:t>
      </w:r>
    </w:p>
    <w:p w14:paraId="651310D2" w14:textId="77777777" w:rsidR="003F2983" w:rsidRPr="00CA70F9" w:rsidRDefault="003F2983" w:rsidP="003F2983">
      <w:pPr>
        <w:numPr>
          <w:ilvl w:val="0"/>
          <w:numId w:val="1"/>
        </w:numPr>
        <w:spacing w:before="100" w:beforeAutospacing="1" w:after="100" w:afterAutospacing="1"/>
        <w:rPr>
          <w:rFonts w:cstheme="minorHAnsi"/>
        </w:rPr>
      </w:pPr>
      <w:r w:rsidRPr="00CA70F9">
        <w:rPr>
          <w:rFonts w:cstheme="minorHAnsi"/>
        </w:rPr>
        <w:t>il ne se dira jamais : « les femmes l’ont bien cherché »</w:t>
      </w:r>
    </w:p>
    <w:p w14:paraId="27794798" w14:textId="77777777" w:rsidR="003F2983" w:rsidRPr="00CA70F9" w:rsidRDefault="003F2983" w:rsidP="003F2983">
      <w:pPr>
        <w:numPr>
          <w:ilvl w:val="0"/>
          <w:numId w:val="1"/>
        </w:numPr>
        <w:spacing w:before="100" w:beforeAutospacing="1" w:after="100" w:afterAutospacing="1"/>
        <w:rPr>
          <w:rFonts w:cstheme="minorHAnsi"/>
        </w:rPr>
      </w:pPr>
      <w:r w:rsidRPr="00CA70F9">
        <w:rPr>
          <w:rFonts w:cstheme="minorHAnsi"/>
        </w:rPr>
        <w:t>il essayera de convaincre les hommes violents de se faire aider pour changer leur comportement.</w:t>
      </w:r>
    </w:p>
    <w:p w14:paraId="72BC5CFF" w14:textId="77777777" w:rsidR="003F2983" w:rsidRDefault="003F2983" w:rsidP="003F2983">
      <w:pPr>
        <w:pStyle w:val="NormalWeb"/>
        <w:rPr>
          <w:rFonts w:asciiTheme="minorHAnsi" w:hAnsiTheme="minorHAnsi" w:cstheme="minorHAnsi"/>
        </w:rPr>
      </w:pPr>
      <w:r w:rsidRPr="00CA70F9">
        <w:rPr>
          <w:rFonts w:asciiTheme="minorHAnsi" w:hAnsiTheme="minorHAnsi" w:cstheme="minorHAnsi"/>
        </w:rPr>
        <w:t>En Belgique, des associations de femmes, des mutuelles, de nombreuses organisations font la campagne «ruban blanc». Les pouvoirs publics participent aussi à la campagne. Le ruban blanc est distribué dans des boîtes de nuit, des gares, des cinémas, sur les marchés et les places…</w:t>
      </w:r>
    </w:p>
    <w:p w14:paraId="16FC3F51" w14:textId="77777777" w:rsidR="00DB520B" w:rsidRPr="00CA70F9" w:rsidRDefault="00DB520B" w:rsidP="003F2983">
      <w:pPr>
        <w:pStyle w:val="NormalWeb"/>
        <w:rPr>
          <w:rFonts w:asciiTheme="minorHAnsi" w:hAnsiTheme="minorHAnsi" w:cstheme="minorHAnsi"/>
        </w:rPr>
      </w:pPr>
    </w:p>
    <w:p w14:paraId="3F48871E" w14:textId="77777777" w:rsidR="003F2983" w:rsidRPr="00CA70F9" w:rsidRDefault="003F2983">
      <w:pPr>
        <w:rPr>
          <w:rFonts w:eastAsia="Times New Roman" w:cstheme="minorHAnsi"/>
          <w:kern w:val="0"/>
          <w:lang w:eastAsia="fr-FR"/>
          <w14:ligatures w14:val="none"/>
        </w:rPr>
      </w:pPr>
      <w:r w:rsidRPr="00CA70F9">
        <w:rPr>
          <w:rFonts w:cstheme="minorHAnsi"/>
        </w:rPr>
        <w:br w:type="page"/>
      </w:r>
    </w:p>
    <w:p w14:paraId="75BBF701" w14:textId="0AED1AC9" w:rsidR="003F2983" w:rsidRPr="00CA70F9" w:rsidRDefault="000217D5" w:rsidP="00212DF4">
      <w:pPr>
        <w:pStyle w:val="Titre2"/>
        <w:rPr>
          <w:sz w:val="48"/>
          <w:szCs w:val="48"/>
        </w:rPr>
      </w:pPr>
      <w:bookmarkStart w:id="6" w:name="_Toc151569002"/>
      <w:bookmarkStart w:id="7" w:name="_Toc151569853"/>
      <w:r w:rsidRPr="00CA70F9">
        <w:lastRenderedPageBreak/>
        <w:t>Exercices</w:t>
      </w:r>
      <w:r w:rsidR="003F70C6" w:rsidRPr="00CA70F9">
        <w:t xml:space="preserve"> - </w:t>
      </w:r>
      <w:r w:rsidR="003F2983" w:rsidRPr="00CA70F9">
        <w:t>Ruban blanc contre violences</w:t>
      </w:r>
      <w:bookmarkEnd w:id="6"/>
      <w:bookmarkEnd w:id="7"/>
    </w:p>
    <w:p w14:paraId="46FFE0AB" w14:textId="77777777" w:rsidR="003F2983" w:rsidRPr="00CA70F9" w:rsidRDefault="003F2983" w:rsidP="003F2983">
      <w:pPr>
        <w:rPr>
          <w:rFonts w:cstheme="minorHAnsi"/>
        </w:rPr>
      </w:pPr>
    </w:p>
    <w:p w14:paraId="615ACAF9" w14:textId="77777777" w:rsidR="003F2983" w:rsidRPr="00CA70F9" w:rsidRDefault="003F2983" w:rsidP="003F2983">
      <w:pPr>
        <w:pStyle w:val="Paragraphedeliste"/>
        <w:numPr>
          <w:ilvl w:val="0"/>
          <w:numId w:val="2"/>
        </w:numPr>
        <w:rPr>
          <w:rFonts w:cstheme="minorHAnsi"/>
          <w:b/>
          <w:bCs/>
        </w:rPr>
      </w:pPr>
      <w:r w:rsidRPr="00CA70F9">
        <w:rPr>
          <w:rFonts w:cstheme="minorHAnsi"/>
          <w:b/>
          <w:bCs/>
        </w:rPr>
        <w:t>Vrai ou faux ? Quand vous avez choisi FAUX,  recopiez ce que dit le texte.</w:t>
      </w:r>
    </w:p>
    <w:p w14:paraId="73299DE7" w14:textId="77777777" w:rsidR="003F2983" w:rsidRPr="00CA70F9" w:rsidRDefault="003F2983" w:rsidP="003F2983">
      <w:pPr>
        <w:rPr>
          <w:rFonts w:cstheme="minorHAnsi"/>
        </w:rPr>
      </w:pPr>
    </w:p>
    <w:p w14:paraId="1E9B92E4" w14:textId="77777777" w:rsidR="003F2983" w:rsidRPr="00CA70F9" w:rsidRDefault="003F2983" w:rsidP="003F2983">
      <w:pPr>
        <w:pStyle w:val="Paragraphedeliste"/>
        <w:numPr>
          <w:ilvl w:val="0"/>
          <w:numId w:val="3"/>
        </w:numPr>
        <w:rPr>
          <w:rFonts w:cstheme="minorHAnsi"/>
        </w:rPr>
      </w:pPr>
      <w:r w:rsidRPr="00CA70F9">
        <w:rPr>
          <w:rFonts w:cstheme="minorHAnsi"/>
        </w:rPr>
        <w:t>70% des femmes assassinées le sont par leur père</w:t>
      </w:r>
    </w:p>
    <w:p w14:paraId="515F04ED"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t>………………………………………………………………………………………………………………</w:t>
      </w:r>
    </w:p>
    <w:p w14:paraId="454CD89B" w14:textId="77777777" w:rsidR="003F2983" w:rsidRPr="00CA70F9" w:rsidRDefault="003F2983" w:rsidP="003F2983">
      <w:pPr>
        <w:pStyle w:val="Paragraphedeliste"/>
        <w:spacing w:line="480" w:lineRule="auto"/>
        <w:rPr>
          <w:rFonts w:cstheme="minorHAnsi"/>
        </w:rPr>
      </w:pPr>
      <w:r w:rsidRPr="00CA70F9">
        <w:rPr>
          <w:rFonts w:cstheme="minorHAnsi"/>
        </w:rPr>
        <w:tab/>
        <w:t>………………………………………………………………………………………………………………</w:t>
      </w:r>
    </w:p>
    <w:p w14:paraId="301E8A5A" w14:textId="77777777" w:rsidR="003F2983" w:rsidRPr="00CA70F9" w:rsidRDefault="003F2983" w:rsidP="003F2983">
      <w:pPr>
        <w:pStyle w:val="Paragraphedeliste"/>
        <w:numPr>
          <w:ilvl w:val="0"/>
          <w:numId w:val="3"/>
        </w:numPr>
        <w:rPr>
          <w:rFonts w:cstheme="minorHAnsi"/>
        </w:rPr>
      </w:pPr>
      <w:r w:rsidRPr="00CA70F9">
        <w:rPr>
          <w:rFonts w:cstheme="minorHAnsi"/>
        </w:rPr>
        <w:t>Pour éliminer les violences faites aux femmes, il faut changer les mentalités</w:t>
      </w:r>
    </w:p>
    <w:p w14:paraId="1EAE6295"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r>
      <w:r w:rsidRPr="00CA70F9">
        <w:rPr>
          <w:rFonts w:cstheme="minorHAnsi"/>
        </w:rPr>
        <w:tab/>
        <w:t>………………………………………………………………………………………………………………</w:t>
      </w:r>
    </w:p>
    <w:p w14:paraId="2308B756" w14:textId="77777777" w:rsidR="003F2983" w:rsidRPr="00CA70F9" w:rsidRDefault="003F2983" w:rsidP="003F2983">
      <w:pPr>
        <w:pStyle w:val="Paragraphedeliste"/>
        <w:rPr>
          <w:rFonts w:cstheme="minorHAnsi"/>
        </w:rPr>
      </w:pPr>
      <w:r w:rsidRPr="00CA70F9">
        <w:rPr>
          <w:rFonts w:cstheme="minorHAnsi"/>
        </w:rPr>
        <w:tab/>
        <w:t>………………………………………………………………………………………………………………</w:t>
      </w:r>
    </w:p>
    <w:p w14:paraId="206E237A" w14:textId="77777777" w:rsidR="003F2983" w:rsidRPr="00CA70F9" w:rsidRDefault="003F2983" w:rsidP="003F2983">
      <w:pPr>
        <w:pStyle w:val="Paragraphedeliste"/>
        <w:rPr>
          <w:rFonts w:cstheme="minorHAnsi"/>
        </w:rPr>
      </w:pPr>
    </w:p>
    <w:p w14:paraId="3C53D2DE" w14:textId="77777777" w:rsidR="003F2983" w:rsidRPr="00CA70F9" w:rsidRDefault="003F2983" w:rsidP="003F2983">
      <w:pPr>
        <w:pStyle w:val="Paragraphedeliste"/>
        <w:numPr>
          <w:ilvl w:val="0"/>
          <w:numId w:val="3"/>
        </w:numPr>
        <w:rPr>
          <w:rFonts w:cstheme="minorHAnsi"/>
        </w:rPr>
      </w:pPr>
      <w:r w:rsidRPr="00CA70F9">
        <w:rPr>
          <w:rFonts w:cstheme="minorHAnsi"/>
        </w:rPr>
        <w:t>Les lois concernant les violences faites aux femmes n’ont jamais changé.</w:t>
      </w:r>
    </w:p>
    <w:p w14:paraId="76CD566D"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r>
      <w:r w:rsidRPr="00CA70F9">
        <w:rPr>
          <w:rFonts w:cstheme="minorHAnsi"/>
        </w:rPr>
        <w:tab/>
        <w:t>………………………………………………………………………………………………………………</w:t>
      </w:r>
    </w:p>
    <w:p w14:paraId="3E799440" w14:textId="77777777" w:rsidR="003F2983" w:rsidRPr="00CA70F9" w:rsidRDefault="003F2983" w:rsidP="003F2983">
      <w:pPr>
        <w:pStyle w:val="Paragraphedeliste"/>
        <w:rPr>
          <w:rFonts w:cstheme="minorHAnsi"/>
        </w:rPr>
      </w:pPr>
      <w:r w:rsidRPr="00CA70F9">
        <w:rPr>
          <w:rFonts w:cstheme="minorHAnsi"/>
        </w:rPr>
        <w:tab/>
        <w:t>………………………………………………………………………………………………………………</w:t>
      </w:r>
    </w:p>
    <w:p w14:paraId="59393071" w14:textId="77777777" w:rsidR="003F2983" w:rsidRPr="00CA70F9" w:rsidRDefault="003F2983" w:rsidP="003F2983">
      <w:pPr>
        <w:pStyle w:val="Paragraphedeliste"/>
        <w:rPr>
          <w:rFonts w:cstheme="minorHAnsi"/>
        </w:rPr>
      </w:pPr>
    </w:p>
    <w:p w14:paraId="02044D0D" w14:textId="77777777" w:rsidR="003F2983" w:rsidRPr="00CA70F9" w:rsidRDefault="003F2983" w:rsidP="003F2983">
      <w:pPr>
        <w:pStyle w:val="Paragraphedeliste"/>
        <w:numPr>
          <w:ilvl w:val="0"/>
          <w:numId w:val="3"/>
        </w:numPr>
        <w:rPr>
          <w:rFonts w:cstheme="minorHAnsi"/>
        </w:rPr>
      </w:pPr>
      <w:r w:rsidRPr="00CA70F9">
        <w:rPr>
          <w:rFonts w:cstheme="minorHAnsi"/>
        </w:rPr>
        <w:t xml:space="preserve">A l’origine du Ruban blanc, 3 femmes, 3 </w:t>
      </w:r>
      <w:proofErr w:type="spellStart"/>
      <w:r w:rsidRPr="00CA70F9">
        <w:rPr>
          <w:rFonts w:cstheme="minorHAnsi"/>
        </w:rPr>
        <w:t>soeurs</w:t>
      </w:r>
      <w:proofErr w:type="spellEnd"/>
      <w:r w:rsidRPr="00CA70F9">
        <w:rPr>
          <w:rFonts w:cstheme="minorHAnsi"/>
        </w:rPr>
        <w:t xml:space="preserve"> assassinées aux Etats-Unis.</w:t>
      </w:r>
    </w:p>
    <w:p w14:paraId="7A0C91B5"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r>
      <w:r w:rsidRPr="00CA70F9">
        <w:rPr>
          <w:rFonts w:cstheme="minorHAnsi"/>
        </w:rPr>
        <w:tab/>
        <w:t>………………………………………………………………………………………………………………</w:t>
      </w:r>
    </w:p>
    <w:p w14:paraId="4F3ED07B" w14:textId="77777777" w:rsidR="003F2983" w:rsidRPr="00CA70F9" w:rsidRDefault="003F2983" w:rsidP="003F2983">
      <w:pPr>
        <w:pStyle w:val="Paragraphedeliste"/>
        <w:rPr>
          <w:rFonts w:cstheme="minorHAnsi"/>
        </w:rPr>
      </w:pPr>
      <w:r w:rsidRPr="00CA70F9">
        <w:rPr>
          <w:rFonts w:cstheme="minorHAnsi"/>
        </w:rPr>
        <w:tab/>
        <w:t>………………………………………………………………………………………………………………</w:t>
      </w:r>
    </w:p>
    <w:p w14:paraId="37D0D587" w14:textId="77777777" w:rsidR="003F2983" w:rsidRPr="00CA70F9" w:rsidRDefault="003F2983" w:rsidP="003F2983">
      <w:pPr>
        <w:pStyle w:val="Paragraphedeliste"/>
        <w:rPr>
          <w:rFonts w:cstheme="minorHAnsi"/>
        </w:rPr>
      </w:pPr>
    </w:p>
    <w:p w14:paraId="619C6386" w14:textId="77777777" w:rsidR="003F2983" w:rsidRPr="00CA70F9" w:rsidRDefault="003F2983" w:rsidP="003F2983">
      <w:pPr>
        <w:pStyle w:val="Paragraphedeliste"/>
        <w:numPr>
          <w:ilvl w:val="0"/>
          <w:numId w:val="3"/>
        </w:numPr>
        <w:rPr>
          <w:rFonts w:cstheme="minorHAnsi"/>
        </w:rPr>
      </w:pPr>
      <w:r w:rsidRPr="00CA70F9">
        <w:rPr>
          <w:rFonts w:cstheme="minorHAnsi"/>
        </w:rPr>
        <w:t>C’était un 25 novembre.</w:t>
      </w:r>
    </w:p>
    <w:p w14:paraId="47A2F075"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r>
      <w:r w:rsidRPr="00CA70F9">
        <w:rPr>
          <w:rFonts w:cstheme="minorHAnsi"/>
        </w:rPr>
        <w:tab/>
        <w:t>………………………………………………………………………………………………………………</w:t>
      </w:r>
    </w:p>
    <w:p w14:paraId="50EF9E1B" w14:textId="77777777" w:rsidR="003F2983" w:rsidRPr="00CA70F9" w:rsidRDefault="003F2983" w:rsidP="003F2983">
      <w:pPr>
        <w:pStyle w:val="Paragraphedeliste"/>
        <w:rPr>
          <w:rFonts w:cstheme="minorHAnsi"/>
        </w:rPr>
      </w:pPr>
      <w:r w:rsidRPr="00CA70F9">
        <w:rPr>
          <w:rFonts w:cstheme="minorHAnsi"/>
        </w:rPr>
        <w:tab/>
        <w:t>………………………………………………………………………………………………………………</w:t>
      </w:r>
    </w:p>
    <w:p w14:paraId="13915757" w14:textId="77777777" w:rsidR="003F2983" w:rsidRPr="00CA70F9" w:rsidRDefault="003F2983" w:rsidP="003F2983">
      <w:pPr>
        <w:pStyle w:val="Paragraphedeliste"/>
        <w:rPr>
          <w:rFonts w:cstheme="minorHAnsi"/>
        </w:rPr>
      </w:pPr>
    </w:p>
    <w:p w14:paraId="49D05CCD" w14:textId="77777777" w:rsidR="003F2983" w:rsidRPr="00CA70F9" w:rsidRDefault="003F2983" w:rsidP="003F2983">
      <w:pPr>
        <w:pStyle w:val="Paragraphedeliste"/>
        <w:numPr>
          <w:ilvl w:val="0"/>
          <w:numId w:val="3"/>
        </w:numPr>
        <w:rPr>
          <w:rFonts w:cstheme="minorHAnsi"/>
        </w:rPr>
      </w:pPr>
      <w:r w:rsidRPr="00CA70F9">
        <w:rPr>
          <w:rFonts w:cstheme="minorHAnsi"/>
        </w:rPr>
        <w:t>L’assassinat était politique, il était commandité par le chef de l’Etat.</w:t>
      </w:r>
    </w:p>
    <w:p w14:paraId="59850727"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r>
      <w:r w:rsidRPr="00CA70F9">
        <w:rPr>
          <w:rFonts w:cstheme="minorHAnsi"/>
        </w:rPr>
        <w:tab/>
        <w:t>………………………………………………………………………………………………………………</w:t>
      </w:r>
    </w:p>
    <w:p w14:paraId="5F704579" w14:textId="77777777" w:rsidR="003F2983" w:rsidRDefault="003F2983" w:rsidP="003F2983">
      <w:pPr>
        <w:pStyle w:val="Paragraphedeliste"/>
        <w:rPr>
          <w:rFonts w:cstheme="minorHAnsi"/>
        </w:rPr>
      </w:pPr>
      <w:r w:rsidRPr="00CA70F9">
        <w:rPr>
          <w:rFonts w:cstheme="minorHAnsi"/>
        </w:rPr>
        <w:tab/>
        <w:t>………………………………………………………………………………………………………………</w:t>
      </w:r>
    </w:p>
    <w:p w14:paraId="7F6885FD" w14:textId="77777777" w:rsidR="00256CDC" w:rsidRPr="00CA70F9" w:rsidRDefault="00256CDC" w:rsidP="003F2983">
      <w:pPr>
        <w:pStyle w:val="Paragraphedeliste"/>
        <w:rPr>
          <w:rFonts w:cstheme="minorHAnsi"/>
        </w:rPr>
      </w:pPr>
    </w:p>
    <w:p w14:paraId="712618C8" w14:textId="77777777" w:rsidR="003F2983" w:rsidRPr="00CA70F9" w:rsidRDefault="003F2983" w:rsidP="003F2983">
      <w:pPr>
        <w:pStyle w:val="Paragraphedeliste"/>
        <w:numPr>
          <w:ilvl w:val="0"/>
          <w:numId w:val="3"/>
        </w:numPr>
        <w:rPr>
          <w:rFonts w:cstheme="minorHAnsi"/>
        </w:rPr>
      </w:pPr>
      <w:r w:rsidRPr="00CA70F9">
        <w:rPr>
          <w:rFonts w:cstheme="minorHAnsi"/>
        </w:rPr>
        <w:lastRenderedPageBreak/>
        <w:t xml:space="preserve">Le 06 décembre 1989, à l’Université de Montréal, 14 étudiantes sont abattues parce qu’elles sont des femmes. </w:t>
      </w:r>
    </w:p>
    <w:p w14:paraId="5D91AB16"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r>
      <w:r w:rsidRPr="00CA70F9">
        <w:rPr>
          <w:rFonts w:cstheme="minorHAnsi"/>
        </w:rPr>
        <w:tab/>
        <w:t>………………………………………………………………………………………………………………</w:t>
      </w:r>
    </w:p>
    <w:p w14:paraId="385D638D" w14:textId="77777777" w:rsidR="003F2983" w:rsidRPr="00CA70F9" w:rsidRDefault="003F2983" w:rsidP="003F2983">
      <w:pPr>
        <w:pStyle w:val="Paragraphedeliste"/>
        <w:rPr>
          <w:rFonts w:cstheme="minorHAnsi"/>
        </w:rPr>
      </w:pPr>
      <w:r w:rsidRPr="00CA70F9">
        <w:rPr>
          <w:rFonts w:cstheme="minorHAnsi"/>
        </w:rPr>
        <w:tab/>
        <w:t>………………………………………………………………………………………………………………</w:t>
      </w:r>
    </w:p>
    <w:p w14:paraId="71C0FC06" w14:textId="77777777" w:rsidR="003F2983" w:rsidRPr="00CA70F9" w:rsidRDefault="003F2983" w:rsidP="003F2983">
      <w:pPr>
        <w:pStyle w:val="Paragraphedeliste"/>
        <w:rPr>
          <w:rFonts w:cstheme="minorHAnsi"/>
        </w:rPr>
      </w:pPr>
    </w:p>
    <w:p w14:paraId="13917049" w14:textId="77777777" w:rsidR="003F2983" w:rsidRPr="00CA70F9" w:rsidRDefault="003F2983" w:rsidP="003F2983">
      <w:pPr>
        <w:pStyle w:val="Paragraphedeliste"/>
        <w:numPr>
          <w:ilvl w:val="0"/>
          <w:numId w:val="3"/>
        </w:numPr>
        <w:rPr>
          <w:rFonts w:cstheme="minorHAnsi"/>
        </w:rPr>
      </w:pPr>
      <w:r w:rsidRPr="00CA70F9">
        <w:rPr>
          <w:rFonts w:cstheme="minorHAnsi"/>
        </w:rPr>
        <w:t xml:space="preserve">Le meurtrier a crié : </w:t>
      </w:r>
      <w:r w:rsidRPr="00CA70F9">
        <w:rPr>
          <w:rFonts w:cstheme="minorHAnsi"/>
          <w:i/>
          <w:iCs/>
        </w:rPr>
        <w:t>« Vive les femmes »</w:t>
      </w:r>
    </w:p>
    <w:p w14:paraId="4D8D6EF8"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r>
      <w:r w:rsidRPr="00CA70F9">
        <w:rPr>
          <w:rFonts w:cstheme="minorHAnsi"/>
        </w:rPr>
        <w:tab/>
        <w:t>………………………………………………………………………………………………………………</w:t>
      </w:r>
    </w:p>
    <w:p w14:paraId="45E700C0" w14:textId="77777777" w:rsidR="003F2983" w:rsidRPr="00CA70F9" w:rsidRDefault="003F2983" w:rsidP="003F2983">
      <w:pPr>
        <w:pStyle w:val="Paragraphedeliste"/>
        <w:rPr>
          <w:rFonts w:cstheme="minorHAnsi"/>
        </w:rPr>
      </w:pPr>
      <w:r w:rsidRPr="00CA70F9">
        <w:rPr>
          <w:rFonts w:cstheme="minorHAnsi"/>
        </w:rPr>
        <w:tab/>
        <w:t>………………………………………………………………………………………………………………</w:t>
      </w:r>
    </w:p>
    <w:p w14:paraId="4A14ABBA" w14:textId="77777777" w:rsidR="003F2983" w:rsidRPr="00CA70F9" w:rsidRDefault="003F2983" w:rsidP="003F2983">
      <w:pPr>
        <w:pStyle w:val="Paragraphedeliste"/>
        <w:rPr>
          <w:rFonts w:cstheme="minorHAnsi"/>
        </w:rPr>
      </w:pPr>
    </w:p>
    <w:p w14:paraId="160CE094" w14:textId="77777777" w:rsidR="003F2983" w:rsidRPr="00CA70F9" w:rsidRDefault="003F2983" w:rsidP="003F2983">
      <w:pPr>
        <w:pStyle w:val="Paragraphedeliste"/>
        <w:numPr>
          <w:ilvl w:val="0"/>
          <w:numId w:val="3"/>
        </w:numPr>
        <w:rPr>
          <w:rFonts w:cstheme="minorHAnsi"/>
        </w:rPr>
      </w:pPr>
      <w:r w:rsidRPr="00CA70F9">
        <w:rPr>
          <w:rFonts w:cstheme="minorHAnsi"/>
        </w:rPr>
        <w:t>Ce sont des femmes canadiennes qui ont créé cette campagne Ruban blancs </w:t>
      </w:r>
    </w:p>
    <w:p w14:paraId="071057B9"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t>………………………………………………………………………………………………………………</w:t>
      </w:r>
    </w:p>
    <w:p w14:paraId="19021266" w14:textId="77777777" w:rsidR="003F2983" w:rsidRPr="00CA70F9" w:rsidRDefault="003F2983" w:rsidP="003F2983">
      <w:pPr>
        <w:pStyle w:val="Paragraphedeliste"/>
        <w:rPr>
          <w:rFonts w:cstheme="minorHAnsi"/>
        </w:rPr>
      </w:pPr>
      <w:r w:rsidRPr="00CA70F9">
        <w:rPr>
          <w:rFonts w:cstheme="minorHAnsi"/>
        </w:rPr>
        <w:tab/>
        <w:t>………………………………………………………………………………………………………………</w:t>
      </w:r>
    </w:p>
    <w:p w14:paraId="7F88A3C0" w14:textId="77777777" w:rsidR="003F2983" w:rsidRPr="00CA70F9" w:rsidRDefault="003F2983" w:rsidP="003F2983">
      <w:pPr>
        <w:pStyle w:val="Paragraphedeliste"/>
        <w:rPr>
          <w:rFonts w:cstheme="minorHAnsi"/>
        </w:rPr>
      </w:pPr>
    </w:p>
    <w:p w14:paraId="37FEEEA4" w14:textId="77777777" w:rsidR="003F2983" w:rsidRPr="00CA70F9" w:rsidRDefault="003F2983" w:rsidP="003F2983">
      <w:pPr>
        <w:pStyle w:val="Paragraphedeliste"/>
        <w:numPr>
          <w:ilvl w:val="0"/>
          <w:numId w:val="3"/>
        </w:numPr>
        <w:rPr>
          <w:rFonts w:cstheme="minorHAnsi"/>
        </w:rPr>
      </w:pPr>
      <w:r w:rsidRPr="00CA70F9">
        <w:rPr>
          <w:rFonts w:cstheme="minorHAnsi"/>
        </w:rPr>
        <w:t>En 1999, l’ONU fait du 25 novembre la journée de l’élimination des violences faites aux femmes</w:t>
      </w:r>
    </w:p>
    <w:p w14:paraId="4A15E703" w14:textId="77777777" w:rsidR="003F2983" w:rsidRPr="00CA70F9" w:rsidRDefault="003F2983" w:rsidP="003F2983">
      <w:pPr>
        <w:pStyle w:val="Paragraphedeliste"/>
        <w:spacing w:line="480" w:lineRule="auto"/>
        <w:rPr>
          <w:rFonts w:cstheme="minorHAnsi"/>
        </w:rPr>
      </w:pPr>
      <w:r w:rsidRPr="00CA70F9">
        <w:rPr>
          <w:rFonts w:cstheme="minorHAnsi"/>
        </w:rPr>
        <w:t xml:space="preserve">VRAI – FAUX : </w:t>
      </w:r>
      <w:r w:rsidRPr="00CA70F9">
        <w:rPr>
          <w:rFonts w:cstheme="minorHAnsi"/>
        </w:rPr>
        <w:tab/>
      </w:r>
      <w:r w:rsidRPr="00CA70F9">
        <w:rPr>
          <w:rFonts w:cstheme="minorHAnsi"/>
        </w:rPr>
        <w:tab/>
        <w:t>………………………………………………………………………………………………………………</w:t>
      </w:r>
    </w:p>
    <w:p w14:paraId="454C4B56" w14:textId="77777777" w:rsidR="003F2983" w:rsidRPr="00CA70F9" w:rsidRDefault="003F2983" w:rsidP="003F2983">
      <w:pPr>
        <w:pStyle w:val="Paragraphedeliste"/>
        <w:rPr>
          <w:rFonts w:cstheme="minorHAnsi"/>
        </w:rPr>
      </w:pPr>
      <w:r w:rsidRPr="00CA70F9">
        <w:rPr>
          <w:rFonts w:cstheme="minorHAnsi"/>
        </w:rPr>
        <w:tab/>
        <w:t>………………………………………………………………………………………………………………</w:t>
      </w:r>
    </w:p>
    <w:p w14:paraId="1AF2F5A4" w14:textId="77777777" w:rsidR="003F2983" w:rsidRPr="00CA70F9" w:rsidRDefault="003F2983" w:rsidP="003F2983">
      <w:pPr>
        <w:rPr>
          <w:rFonts w:cstheme="minorHAnsi"/>
        </w:rPr>
      </w:pPr>
    </w:p>
    <w:p w14:paraId="75C64E6B" w14:textId="77777777" w:rsidR="003F2983" w:rsidRPr="00CA70F9" w:rsidRDefault="003F2983" w:rsidP="003F2983">
      <w:pPr>
        <w:pStyle w:val="Paragraphedeliste"/>
        <w:numPr>
          <w:ilvl w:val="0"/>
          <w:numId w:val="2"/>
        </w:numPr>
        <w:rPr>
          <w:rFonts w:cstheme="minorHAnsi"/>
          <w:b/>
          <w:bCs/>
        </w:rPr>
      </w:pPr>
      <w:r w:rsidRPr="00CA70F9">
        <w:rPr>
          <w:rFonts w:cstheme="minorHAnsi"/>
          <w:b/>
          <w:bCs/>
        </w:rPr>
        <w:t>Que signifie le Ruban blanc pour l’homme qui le porte ? (5 réponses)</w:t>
      </w:r>
    </w:p>
    <w:p w14:paraId="53BB67C4" w14:textId="77777777" w:rsidR="003F2983" w:rsidRPr="00CA70F9" w:rsidRDefault="003F2983" w:rsidP="003F2983">
      <w:pPr>
        <w:pStyle w:val="Paragraphedeliste"/>
        <w:spacing w:line="480" w:lineRule="auto"/>
        <w:ind w:left="1440"/>
        <w:rPr>
          <w:rFonts w:cstheme="minorHAnsi"/>
        </w:rPr>
      </w:pPr>
    </w:p>
    <w:p w14:paraId="57889EA5" w14:textId="77777777" w:rsidR="003F2983" w:rsidRPr="00CA70F9" w:rsidRDefault="003F2983" w:rsidP="003F2983">
      <w:pPr>
        <w:pStyle w:val="Paragraphedeliste"/>
        <w:spacing w:line="480" w:lineRule="auto"/>
        <w:ind w:left="1440"/>
        <w:rPr>
          <w:rFonts w:cstheme="minorHAnsi"/>
        </w:rPr>
      </w:pPr>
      <w:r w:rsidRPr="00CA70F9">
        <w:rPr>
          <w:rFonts w:cstheme="minorHAnsi"/>
        </w:rPr>
        <w:t>……………………………………………………………………………………………………………</w:t>
      </w:r>
    </w:p>
    <w:p w14:paraId="2F3B14FB" w14:textId="77777777" w:rsidR="003F2983" w:rsidRPr="00CA70F9" w:rsidRDefault="003F2983" w:rsidP="003F2983">
      <w:pPr>
        <w:pStyle w:val="Paragraphedeliste"/>
        <w:ind w:left="1440"/>
        <w:rPr>
          <w:rFonts w:cstheme="minorHAnsi"/>
        </w:rPr>
      </w:pPr>
      <w:r w:rsidRPr="00CA70F9">
        <w:rPr>
          <w:rFonts w:cstheme="minorHAnsi"/>
        </w:rPr>
        <w:t>…………………………………………………………………………………………………………</w:t>
      </w:r>
    </w:p>
    <w:p w14:paraId="08A0B063" w14:textId="77777777" w:rsidR="003F2983" w:rsidRPr="00CA70F9" w:rsidRDefault="003F2983" w:rsidP="003F2983">
      <w:pPr>
        <w:pStyle w:val="Paragraphedeliste"/>
        <w:ind w:left="1440"/>
        <w:rPr>
          <w:rFonts w:cstheme="minorHAnsi"/>
        </w:rPr>
      </w:pPr>
    </w:p>
    <w:p w14:paraId="179B7938" w14:textId="77777777" w:rsidR="003F2983" w:rsidRPr="00CA70F9" w:rsidRDefault="003F2983" w:rsidP="003F2983">
      <w:pPr>
        <w:pStyle w:val="Paragraphedeliste"/>
        <w:spacing w:line="480" w:lineRule="auto"/>
        <w:rPr>
          <w:rFonts w:cstheme="minorHAnsi"/>
        </w:rPr>
      </w:pPr>
      <w:r w:rsidRPr="00CA70F9">
        <w:rPr>
          <w:rFonts w:cstheme="minorHAnsi"/>
        </w:rPr>
        <w:tab/>
        <w:t>………………………………………………………………………………………………………………</w:t>
      </w:r>
    </w:p>
    <w:p w14:paraId="4286161C" w14:textId="77777777" w:rsidR="003F2983" w:rsidRPr="00CA70F9" w:rsidRDefault="003F2983" w:rsidP="003F2983">
      <w:pPr>
        <w:pStyle w:val="Paragraphedeliste"/>
        <w:ind w:left="1440"/>
        <w:rPr>
          <w:rFonts w:cstheme="minorHAnsi"/>
        </w:rPr>
      </w:pPr>
      <w:r w:rsidRPr="00CA70F9">
        <w:rPr>
          <w:rFonts w:cstheme="minorHAnsi"/>
        </w:rPr>
        <w:t>………………………………………………………………………………………………………………</w:t>
      </w:r>
    </w:p>
    <w:p w14:paraId="2D0B15ED" w14:textId="77777777" w:rsidR="003F2983" w:rsidRPr="00CA70F9" w:rsidRDefault="003F2983" w:rsidP="003F2983">
      <w:pPr>
        <w:rPr>
          <w:rFonts w:cstheme="minorHAnsi"/>
        </w:rPr>
      </w:pPr>
    </w:p>
    <w:p w14:paraId="1D54F234" w14:textId="77777777" w:rsidR="003F2983" w:rsidRPr="00CA70F9" w:rsidRDefault="003F2983" w:rsidP="003F2983">
      <w:pPr>
        <w:pStyle w:val="Paragraphedeliste"/>
        <w:spacing w:line="480" w:lineRule="auto"/>
        <w:rPr>
          <w:rFonts w:cstheme="minorHAnsi"/>
        </w:rPr>
      </w:pPr>
      <w:r w:rsidRPr="00CA70F9">
        <w:rPr>
          <w:rFonts w:cstheme="minorHAnsi"/>
        </w:rPr>
        <w:tab/>
        <w:t>………………………………………………………………………………………………………………</w:t>
      </w:r>
    </w:p>
    <w:p w14:paraId="5EDC64D8" w14:textId="77777777" w:rsidR="003F2983" w:rsidRPr="00CA70F9" w:rsidRDefault="003F2983" w:rsidP="003F2983">
      <w:pPr>
        <w:rPr>
          <w:rFonts w:cstheme="minorHAnsi"/>
        </w:rPr>
      </w:pPr>
      <w:r w:rsidRPr="00CA70F9">
        <w:rPr>
          <w:rFonts w:cstheme="minorHAnsi"/>
        </w:rPr>
        <w:tab/>
      </w:r>
    </w:p>
    <w:p w14:paraId="481595E6" w14:textId="77777777" w:rsidR="003F2983" w:rsidRPr="00CA70F9" w:rsidRDefault="003F2983">
      <w:pPr>
        <w:rPr>
          <w:rFonts w:cstheme="minorHAnsi"/>
        </w:rPr>
      </w:pPr>
      <w:r w:rsidRPr="00CA70F9">
        <w:rPr>
          <w:rFonts w:cstheme="minorHAnsi"/>
        </w:rPr>
        <w:br w:type="page"/>
      </w:r>
    </w:p>
    <w:p w14:paraId="7F2473D0" w14:textId="009A2B83" w:rsidR="003F2983" w:rsidRPr="00CA70F9" w:rsidRDefault="000217D5" w:rsidP="00CA70F9">
      <w:pPr>
        <w:pStyle w:val="Titre2"/>
        <w:rPr>
          <w:sz w:val="48"/>
          <w:szCs w:val="48"/>
        </w:rPr>
      </w:pPr>
      <w:bookmarkStart w:id="8" w:name="_Toc151569003"/>
      <w:bookmarkStart w:id="9" w:name="_Toc151569854"/>
      <w:r w:rsidRPr="00CA70F9">
        <w:lastRenderedPageBreak/>
        <w:t xml:space="preserve">Corrigé </w:t>
      </w:r>
      <w:r w:rsidR="003F70C6" w:rsidRPr="00CA70F9">
        <w:t xml:space="preserve">- </w:t>
      </w:r>
      <w:r w:rsidR="003F2983" w:rsidRPr="00CA70F9">
        <w:t>Ruban blanc contre violences</w:t>
      </w:r>
      <w:bookmarkEnd w:id="8"/>
      <w:bookmarkEnd w:id="9"/>
    </w:p>
    <w:p w14:paraId="347BFBE8" w14:textId="77777777" w:rsidR="003F2983" w:rsidRPr="00CA70F9" w:rsidRDefault="003F2983" w:rsidP="003F2983">
      <w:pPr>
        <w:rPr>
          <w:rFonts w:cstheme="minorHAnsi"/>
        </w:rPr>
      </w:pPr>
    </w:p>
    <w:p w14:paraId="137BCB2D" w14:textId="77777777" w:rsidR="003F2983" w:rsidRPr="00CA70F9" w:rsidRDefault="003F2983" w:rsidP="003F2983">
      <w:pPr>
        <w:pStyle w:val="Paragraphedeliste"/>
        <w:numPr>
          <w:ilvl w:val="0"/>
          <w:numId w:val="6"/>
        </w:numPr>
        <w:rPr>
          <w:rFonts w:cstheme="minorHAnsi"/>
          <w:b/>
          <w:bCs/>
        </w:rPr>
      </w:pPr>
      <w:r w:rsidRPr="00CA70F9">
        <w:rPr>
          <w:rFonts w:cstheme="minorHAnsi"/>
          <w:b/>
          <w:bCs/>
        </w:rPr>
        <w:t>Vrai ou faux ? Pour les réponses fausses, indiquez ce qui est dit dans le texte.</w:t>
      </w:r>
    </w:p>
    <w:p w14:paraId="0F2E334D" w14:textId="77777777" w:rsidR="003F2983" w:rsidRPr="00CA70F9" w:rsidRDefault="003F2983" w:rsidP="003F2983">
      <w:pPr>
        <w:rPr>
          <w:rFonts w:cstheme="minorHAnsi"/>
        </w:rPr>
      </w:pPr>
    </w:p>
    <w:p w14:paraId="7A72BC0E" w14:textId="77777777" w:rsidR="003F2983" w:rsidRPr="00CA70F9" w:rsidRDefault="003F2983" w:rsidP="003F2983">
      <w:pPr>
        <w:pStyle w:val="Paragraphedeliste"/>
        <w:numPr>
          <w:ilvl w:val="0"/>
          <w:numId w:val="4"/>
        </w:numPr>
        <w:rPr>
          <w:rFonts w:cstheme="minorHAnsi"/>
        </w:rPr>
      </w:pPr>
      <w:r w:rsidRPr="00CA70F9">
        <w:rPr>
          <w:rFonts w:cstheme="minorHAnsi"/>
        </w:rPr>
        <w:t>70% des femmes assassinées le sont par leur père.</w:t>
      </w:r>
    </w:p>
    <w:p w14:paraId="1EA54FF0" w14:textId="77777777" w:rsidR="003F2983" w:rsidRPr="00CA70F9" w:rsidRDefault="003F2983" w:rsidP="003F2983">
      <w:pPr>
        <w:pStyle w:val="Paragraphedeliste"/>
        <w:rPr>
          <w:rFonts w:cstheme="minorHAnsi"/>
          <w:i/>
          <w:iCs/>
        </w:rPr>
      </w:pPr>
      <w:r w:rsidRPr="00CA70F9">
        <w:rPr>
          <w:rFonts w:cstheme="minorHAnsi"/>
          <w:b/>
          <w:bCs/>
          <w:i/>
          <w:iCs/>
        </w:rPr>
        <w:t>FAUX</w:t>
      </w:r>
      <w:r w:rsidRPr="00CA70F9">
        <w:rPr>
          <w:rFonts w:cstheme="minorHAnsi"/>
          <w:i/>
          <w:iCs/>
        </w:rPr>
        <w:t xml:space="preserve"> – par leur compagnon </w:t>
      </w:r>
    </w:p>
    <w:p w14:paraId="46F85E6A" w14:textId="77777777" w:rsidR="003F2983" w:rsidRPr="00CA70F9" w:rsidRDefault="003F2983" w:rsidP="003F2983">
      <w:pPr>
        <w:pStyle w:val="Paragraphedeliste"/>
        <w:numPr>
          <w:ilvl w:val="0"/>
          <w:numId w:val="4"/>
        </w:numPr>
        <w:rPr>
          <w:rFonts w:cstheme="minorHAnsi"/>
        </w:rPr>
      </w:pPr>
      <w:r w:rsidRPr="00CA70F9">
        <w:rPr>
          <w:rFonts w:cstheme="minorHAnsi"/>
        </w:rPr>
        <w:t>Pour éliminer les violences faites aux femmes, il faut changer les mentalités</w:t>
      </w:r>
    </w:p>
    <w:p w14:paraId="414AD323" w14:textId="77777777" w:rsidR="003F2983" w:rsidRPr="00CA70F9" w:rsidRDefault="003F2983" w:rsidP="003F2983">
      <w:pPr>
        <w:pStyle w:val="Paragraphedeliste"/>
        <w:rPr>
          <w:rFonts w:cstheme="minorHAnsi"/>
          <w:b/>
          <w:bCs/>
          <w:i/>
          <w:iCs/>
        </w:rPr>
      </w:pPr>
      <w:r w:rsidRPr="00CA70F9">
        <w:rPr>
          <w:rFonts w:cstheme="minorHAnsi"/>
          <w:b/>
          <w:bCs/>
          <w:i/>
          <w:iCs/>
        </w:rPr>
        <w:t>VRAI</w:t>
      </w:r>
    </w:p>
    <w:p w14:paraId="6E92BC41" w14:textId="77777777" w:rsidR="003F2983" w:rsidRPr="00CA70F9" w:rsidRDefault="003F2983" w:rsidP="003F2983">
      <w:pPr>
        <w:pStyle w:val="Paragraphedeliste"/>
        <w:numPr>
          <w:ilvl w:val="0"/>
          <w:numId w:val="4"/>
        </w:numPr>
        <w:rPr>
          <w:rFonts w:cstheme="minorHAnsi"/>
        </w:rPr>
      </w:pPr>
      <w:r w:rsidRPr="00CA70F9">
        <w:rPr>
          <w:rFonts w:cstheme="minorHAnsi"/>
        </w:rPr>
        <w:t>Les lois concernant les violences faites aux femmes n’ont jamais changé.</w:t>
      </w:r>
    </w:p>
    <w:p w14:paraId="0E4D01F4" w14:textId="77777777" w:rsidR="003F2983" w:rsidRPr="00CA70F9" w:rsidRDefault="003F2983" w:rsidP="003F2983">
      <w:pPr>
        <w:pStyle w:val="Paragraphedeliste"/>
        <w:rPr>
          <w:rFonts w:cstheme="minorHAnsi"/>
          <w:i/>
          <w:iCs/>
        </w:rPr>
      </w:pPr>
      <w:r w:rsidRPr="00CA70F9">
        <w:rPr>
          <w:rFonts w:cstheme="minorHAnsi"/>
          <w:b/>
          <w:bCs/>
          <w:i/>
          <w:iCs/>
        </w:rPr>
        <w:t>FAUX</w:t>
      </w:r>
      <w:r w:rsidRPr="00CA70F9">
        <w:rPr>
          <w:rFonts w:cstheme="minorHAnsi"/>
          <w:i/>
          <w:iCs/>
        </w:rPr>
        <w:t xml:space="preserve"> – Depuis 2006, les violences sont plus durement punies -  Ce plan s’appelle « tolérance zéro »</w:t>
      </w:r>
    </w:p>
    <w:p w14:paraId="3B50962D" w14:textId="77777777" w:rsidR="003F2983" w:rsidRPr="00CA70F9" w:rsidRDefault="003F2983" w:rsidP="003F2983">
      <w:pPr>
        <w:pStyle w:val="Paragraphedeliste"/>
        <w:numPr>
          <w:ilvl w:val="0"/>
          <w:numId w:val="4"/>
        </w:numPr>
        <w:rPr>
          <w:rFonts w:cstheme="minorHAnsi"/>
        </w:rPr>
      </w:pPr>
      <w:r w:rsidRPr="00CA70F9">
        <w:rPr>
          <w:rFonts w:cstheme="minorHAnsi"/>
        </w:rPr>
        <w:t xml:space="preserve">A l’origine du Ruban blanc, 3 femmes, 3 </w:t>
      </w:r>
      <w:proofErr w:type="spellStart"/>
      <w:r w:rsidRPr="00CA70F9">
        <w:rPr>
          <w:rFonts w:cstheme="minorHAnsi"/>
        </w:rPr>
        <w:t>soeurs</w:t>
      </w:r>
      <w:proofErr w:type="spellEnd"/>
      <w:r w:rsidRPr="00CA70F9">
        <w:rPr>
          <w:rFonts w:cstheme="minorHAnsi"/>
        </w:rPr>
        <w:t xml:space="preserve"> assassinées aux Etats-Unis.</w:t>
      </w:r>
    </w:p>
    <w:p w14:paraId="1D9E2074" w14:textId="77777777" w:rsidR="003F2983" w:rsidRPr="00CA70F9" w:rsidRDefault="003F2983" w:rsidP="003F2983">
      <w:pPr>
        <w:pStyle w:val="Paragraphedeliste"/>
        <w:rPr>
          <w:rFonts w:cstheme="minorHAnsi"/>
          <w:i/>
          <w:iCs/>
        </w:rPr>
      </w:pPr>
      <w:r w:rsidRPr="00CA70F9">
        <w:rPr>
          <w:rFonts w:cstheme="minorHAnsi"/>
          <w:b/>
          <w:bCs/>
          <w:i/>
          <w:iCs/>
        </w:rPr>
        <w:t>FAUX</w:t>
      </w:r>
      <w:r w:rsidRPr="00CA70F9">
        <w:rPr>
          <w:rFonts w:cstheme="minorHAnsi"/>
          <w:i/>
          <w:iCs/>
        </w:rPr>
        <w:t xml:space="preserve"> – c’est en République Dominicaine</w:t>
      </w:r>
    </w:p>
    <w:p w14:paraId="564FCF64" w14:textId="77777777" w:rsidR="003F2983" w:rsidRPr="00CA70F9" w:rsidRDefault="003F2983" w:rsidP="003F2983">
      <w:pPr>
        <w:pStyle w:val="Paragraphedeliste"/>
        <w:numPr>
          <w:ilvl w:val="0"/>
          <w:numId w:val="4"/>
        </w:numPr>
        <w:rPr>
          <w:rFonts w:cstheme="minorHAnsi"/>
        </w:rPr>
      </w:pPr>
      <w:r w:rsidRPr="00CA70F9">
        <w:rPr>
          <w:rFonts w:cstheme="minorHAnsi"/>
        </w:rPr>
        <w:t>C’était un 25 novembre.</w:t>
      </w:r>
    </w:p>
    <w:p w14:paraId="4ED41395" w14:textId="77777777" w:rsidR="003F2983" w:rsidRPr="00CA70F9" w:rsidRDefault="003F2983" w:rsidP="003F2983">
      <w:pPr>
        <w:pStyle w:val="Paragraphedeliste"/>
        <w:rPr>
          <w:rFonts w:cstheme="minorHAnsi"/>
          <w:b/>
          <w:bCs/>
          <w:i/>
          <w:iCs/>
        </w:rPr>
      </w:pPr>
      <w:r w:rsidRPr="00CA70F9">
        <w:rPr>
          <w:rFonts w:cstheme="minorHAnsi"/>
          <w:b/>
          <w:bCs/>
          <w:i/>
          <w:iCs/>
        </w:rPr>
        <w:t>VRAI</w:t>
      </w:r>
    </w:p>
    <w:p w14:paraId="39001651" w14:textId="77777777" w:rsidR="003F2983" w:rsidRPr="00CA70F9" w:rsidRDefault="003F2983" w:rsidP="003F2983">
      <w:pPr>
        <w:pStyle w:val="Paragraphedeliste"/>
        <w:numPr>
          <w:ilvl w:val="0"/>
          <w:numId w:val="4"/>
        </w:numPr>
        <w:rPr>
          <w:rFonts w:cstheme="minorHAnsi"/>
        </w:rPr>
      </w:pPr>
      <w:r w:rsidRPr="00CA70F9">
        <w:rPr>
          <w:rFonts w:cstheme="minorHAnsi"/>
        </w:rPr>
        <w:t>L’assassinat était politique, il était commandité par le chef de l’Etat.</w:t>
      </w:r>
    </w:p>
    <w:p w14:paraId="5364FD70" w14:textId="77777777" w:rsidR="003F2983" w:rsidRPr="00CA70F9" w:rsidRDefault="003F2983" w:rsidP="003F2983">
      <w:pPr>
        <w:pStyle w:val="Paragraphedeliste"/>
        <w:rPr>
          <w:rFonts w:cstheme="minorHAnsi"/>
          <w:b/>
          <w:bCs/>
          <w:i/>
          <w:iCs/>
        </w:rPr>
      </w:pPr>
      <w:r w:rsidRPr="00CA70F9">
        <w:rPr>
          <w:rFonts w:cstheme="minorHAnsi"/>
          <w:b/>
          <w:bCs/>
          <w:i/>
          <w:iCs/>
        </w:rPr>
        <w:t>VRAI</w:t>
      </w:r>
    </w:p>
    <w:p w14:paraId="645B8D9F" w14:textId="77777777" w:rsidR="003F2983" w:rsidRPr="00CA70F9" w:rsidRDefault="003F2983" w:rsidP="003F2983">
      <w:pPr>
        <w:pStyle w:val="Paragraphedeliste"/>
        <w:numPr>
          <w:ilvl w:val="0"/>
          <w:numId w:val="4"/>
        </w:numPr>
        <w:rPr>
          <w:rFonts w:cstheme="minorHAnsi"/>
        </w:rPr>
      </w:pPr>
      <w:r w:rsidRPr="00CA70F9">
        <w:rPr>
          <w:rFonts w:cstheme="minorHAnsi"/>
        </w:rPr>
        <w:t xml:space="preserve">Le 06 décembre 1989, à l’Université de Montréal, 14 étudiantes sont abattues parce qu’elles sont des femmes. </w:t>
      </w:r>
    </w:p>
    <w:p w14:paraId="27550818" w14:textId="77777777" w:rsidR="003F2983" w:rsidRPr="00CA70F9" w:rsidRDefault="003F2983" w:rsidP="003F2983">
      <w:pPr>
        <w:pStyle w:val="Paragraphedeliste"/>
        <w:rPr>
          <w:rFonts w:cstheme="minorHAnsi"/>
          <w:b/>
          <w:bCs/>
          <w:i/>
          <w:iCs/>
        </w:rPr>
      </w:pPr>
      <w:r w:rsidRPr="00CA70F9">
        <w:rPr>
          <w:rFonts w:cstheme="minorHAnsi"/>
          <w:b/>
          <w:bCs/>
          <w:i/>
          <w:iCs/>
        </w:rPr>
        <w:t>VRAI</w:t>
      </w:r>
    </w:p>
    <w:p w14:paraId="042459D0" w14:textId="77777777" w:rsidR="003F2983" w:rsidRPr="00CA70F9" w:rsidRDefault="003F2983" w:rsidP="003F2983">
      <w:pPr>
        <w:pStyle w:val="Paragraphedeliste"/>
        <w:numPr>
          <w:ilvl w:val="0"/>
          <w:numId w:val="4"/>
        </w:numPr>
        <w:rPr>
          <w:rFonts w:cstheme="minorHAnsi"/>
        </w:rPr>
      </w:pPr>
      <w:r w:rsidRPr="00CA70F9">
        <w:rPr>
          <w:rFonts w:cstheme="minorHAnsi"/>
        </w:rPr>
        <w:t>Le meurtrier a crié : « vive les femmes »</w:t>
      </w:r>
    </w:p>
    <w:p w14:paraId="019632EB" w14:textId="77777777" w:rsidR="003F2983" w:rsidRPr="00CA70F9" w:rsidRDefault="003F2983" w:rsidP="003F2983">
      <w:pPr>
        <w:pStyle w:val="Paragraphedeliste"/>
        <w:rPr>
          <w:rFonts w:cstheme="minorHAnsi"/>
          <w:i/>
          <w:iCs/>
        </w:rPr>
      </w:pPr>
      <w:r w:rsidRPr="00CA70F9">
        <w:rPr>
          <w:rFonts w:cstheme="minorHAnsi"/>
          <w:b/>
          <w:bCs/>
          <w:i/>
          <w:iCs/>
        </w:rPr>
        <w:t>FAUX</w:t>
      </w:r>
      <w:r w:rsidRPr="00CA70F9">
        <w:rPr>
          <w:rFonts w:cstheme="minorHAnsi"/>
          <w:i/>
          <w:iCs/>
        </w:rPr>
        <w:t xml:space="preserve"> – il a crié « Je hais les féministes »</w:t>
      </w:r>
    </w:p>
    <w:p w14:paraId="7A2C173E" w14:textId="77777777" w:rsidR="003F2983" w:rsidRPr="00CA70F9" w:rsidRDefault="003F2983" w:rsidP="003F2983">
      <w:pPr>
        <w:pStyle w:val="Paragraphedeliste"/>
        <w:numPr>
          <w:ilvl w:val="0"/>
          <w:numId w:val="4"/>
        </w:numPr>
        <w:rPr>
          <w:rFonts w:cstheme="minorHAnsi"/>
        </w:rPr>
      </w:pPr>
      <w:r w:rsidRPr="00CA70F9">
        <w:rPr>
          <w:rFonts w:cstheme="minorHAnsi"/>
        </w:rPr>
        <w:t>Ce sont des femmes canadiennes qui ont créé cette campagne Ruban blancs </w:t>
      </w:r>
    </w:p>
    <w:p w14:paraId="0884965F" w14:textId="77777777" w:rsidR="003F2983" w:rsidRPr="00CA70F9" w:rsidRDefault="003F2983" w:rsidP="003F2983">
      <w:pPr>
        <w:pStyle w:val="Paragraphedeliste"/>
        <w:rPr>
          <w:rFonts w:cstheme="minorHAnsi"/>
          <w:i/>
          <w:iCs/>
        </w:rPr>
      </w:pPr>
      <w:r w:rsidRPr="00CA70F9">
        <w:rPr>
          <w:rFonts w:cstheme="minorHAnsi"/>
          <w:b/>
          <w:bCs/>
          <w:i/>
          <w:iCs/>
        </w:rPr>
        <w:t>FAUX</w:t>
      </w:r>
      <w:r w:rsidRPr="00CA70F9">
        <w:rPr>
          <w:rFonts w:cstheme="minorHAnsi"/>
          <w:i/>
          <w:iCs/>
        </w:rPr>
        <w:t xml:space="preserve"> – Ce sont des hommes</w:t>
      </w:r>
    </w:p>
    <w:p w14:paraId="6189684B" w14:textId="77777777" w:rsidR="003F2983" w:rsidRPr="00CA70F9" w:rsidRDefault="003F2983" w:rsidP="003F2983">
      <w:pPr>
        <w:pStyle w:val="Paragraphedeliste"/>
        <w:numPr>
          <w:ilvl w:val="0"/>
          <w:numId w:val="4"/>
        </w:numPr>
        <w:rPr>
          <w:rFonts w:cstheme="minorHAnsi"/>
        </w:rPr>
      </w:pPr>
      <w:r w:rsidRPr="00CA70F9">
        <w:rPr>
          <w:rFonts w:cstheme="minorHAnsi"/>
        </w:rPr>
        <w:t>En 1999, l’ONU fait du 25 novembre la journée de l’élimination des violences faites aux femmes</w:t>
      </w:r>
    </w:p>
    <w:p w14:paraId="6F72DE68" w14:textId="77777777" w:rsidR="003F2983" w:rsidRPr="00CA70F9" w:rsidRDefault="003F2983" w:rsidP="003F2983">
      <w:pPr>
        <w:pStyle w:val="Paragraphedeliste"/>
        <w:rPr>
          <w:rFonts w:cstheme="minorHAnsi"/>
          <w:b/>
          <w:bCs/>
          <w:i/>
          <w:iCs/>
        </w:rPr>
      </w:pPr>
      <w:r w:rsidRPr="00CA70F9">
        <w:rPr>
          <w:rFonts w:cstheme="minorHAnsi"/>
          <w:b/>
          <w:bCs/>
          <w:i/>
          <w:iCs/>
        </w:rPr>
        <w:t>VRAI</w:t>
      </w:r>
    </w:p>
    <w:p w14:paraId="24CB41D4" w14:textId="77777777" w:rsidR="003F2983" w:rsidRPr="00CA70F9" w:rsidRDefault="003F2983" w:rsidP="003F2983">
      <w:pPr>
        <w:rPr>
          <w:rFonts w:cstheme="minorHAnsi"/>
        </w:rPr>
      </w:pPr>
    </w:p>
    <w:p w14:paraId="24A93A35" w14:textId="77777777" w:rsidR="003F2983" w:rsidRPr="00CA70F9" w:rsidRDefault="003F2983" w:rsidP="003F2983">
      <w:pPr>
        <w:pStyle w:val="Paragraphedeliste"/>
        <w:numPr>
          <w:ilvl w:val="0"/>
          <w:numId w:val="6"/>
        </w:numPr>
        <w:rPr>
          <w:rFonts w:cstheme="minorHAnsi"/>
          <w:b/>
          <w:bCs/>
        </w:rPr>
      </w:pPr>
      <w:r w:rsidRPr="00CA70F9">
        <w:rPr>
          <w:rFonts w:cstheme="minorHAnsi"/>
          <w:b/>
          <w:bCs/>
        </w:rPr>
        <w:t>Que signifie le Ruban blanc pour l’homme qui le porte ? (5 )</w:t>
      </w:r>
    </w:p>
    <w:p w14:paraId="0B2AD514" w14:textId="77777777" w:rsidR="003F2983" w:rsidRPr="00CA70F9" w:rsidRDefault="003F2983" w:rsidP="003F2983">
      <w:pPr>
        <w:pStyle w:val="Paragraphedeliste"/>
        <w:ind w:left="1080"/>
        <w:rPr>
          <w:rFonts w:cstheme="minorHAnsi"/>
        </w:rPr>
      </w:pPr>
    </w:p>
    <w:p w14:paraId="053D213B" w14:textId="77777777" w:rsidR="003F2983" w:rsidRPr="00CA70F9" w:rsidRDefault="003F2983" w:rsidP="003F2983">
      <w:pPr>
        <w:pStyle w:val="Paragraphedeliste"/>
        <w:numPr>
          <w:ilvl w:val="0"/>
          <w:numId w:val="5"/>
        </w:numPr>
        <w:spacing w:before="100" w:beforeAutospacing="1" w:after="100" w:afterAutospacing="1"/>
        <w:rPr>
          <w:rFonts w:eastAsia="Times New Roman" w:cstheme="minorHAnsi"/>
          <w:i/>
          <w:iCs/>
          <w:kern w:val="0"/>
          <w:lang w:eastAsia="fr-FR"/>
          <w14:ligatures w14:val="none"/>
        </w:rPr>
      </w:pPr>
      <w:r w:rsidRPr="00CA70F9">
        <w:rPr>
          <w:rFonts w:eastAsia="Times New Roman" w:cstheme="minorHAnsi"/>
          <w:i/>
          <w:iCs/>
          <w:kern w:val="0"/>
          <w:lang w:eastAsia="fr-FR"/>
          <w14:ligatures w14:val="none"/>
        </w:rPr>
        <w:t>il ne sera jamais violent envers une femme</w:t>
      </w:r>
    </w:p>
    <w:p w14:paraId="15309A6B" w14:textId="77777777" w:rsidR="003F2983" w:rsidRPr="00CA70F9" w:rsidRDefault="003F2983" w:rsidP="003F2983">
      <w:pPr>
        <w:pStyle w:val="Paragraphedeliste"/>
        <w:numPr>
          <w:ilvl w:val="0"/>
          <w:numId w:val="5"/>
        </w:numPr>
        <w:spacing w:before="100" w:beforeAutospacing="1" w:after="100" w:afterAutospacing="1"/>
        <w:rPr>
          <w:rFonts w:eastAsia="Times New Roman" w:cstheme="minorHAnsi"/>
          <w:i/>
          <w:iCs/>
          <w:kern w:val="0"/>
          <w:lang w:eastAsia="fr-FR"/>
          <w14:ligatures w14:val="none"/>
        </w:rPr>
      </w:pPr>
      <w:r w:rsidRPr="00CA70F9">
        <w:rPr>
          <w:rFonts w:eastAsia="Times New Roman" w:cstheme="minorHAnsi"/>
          <w:i/>
          <w:iCs/>
          <w:kern w:val="0"/>
          <w:lang w:eastAsia="fr-FR"/>
          <w14:ligatures w14:val="none"/>
        </w:rPr>
        <w:t>il ne fermera pas les yeux sur les violences faites aux femmes par d’autres</w:t>
      </w:r>
    </w:p>
    <w:p w14:paraId="04A0C760" w14:textId="77777777" w:rsidR="003F2983" w:rsidRPr="00CA70F9" w:rsidRDefault="003F2983" w:rsidP="003F2983">
      <w:pPr>
        <w:pStyle w:val="Paragraphedeliste"/>
        <w:numPr>
          <w:ilvl w:val="0"/>
          <w:numId w:val="5"/>
        </w:numPr>
        <w:spacing w:before="100" w:beforeAutospacing="1" w:after="100" w:afterAutospacing="1"/>
        <w:rPr>
          <w:rFonts w:eastAsia="Times New Roman" w:cstheme="minorHAnsi"/>
          <w:i/>
          <w:iCs/>
          <w:kern w:val="0"/>
          <w:lang w:eastAsia="fr-FR"/>
          <w14:ligatures w14:val="none"/>
        </w:rPr>
      </w:pPr>
      <w:r w:rsidRPr="00CA70F9">
        <w:rPr>
          <w:rFonts w:eastAsia="Times New Roman" w:cstheme="minorHAnsi"/>
          <w:i/>
          <w:iCs/>
          <w:kern w:val="0"/>
          <w:lang w:eastAsia="fr-FR"/>
          <w14:ligatures w14:val="none"/>
        </w:rPr>
        <w:t>il ne cherchera pas d’excuse aux agresseurs de femmes</w:t>
      </w:r>
    </w:p>
    <w:p w14:paraId="270D72D0" w14:textId="77777777" w:rsidR="003F2983" w:rsidRPr="00CA70F9" w:rsidRDefault="003F2983" w:rsidP="003F2983">
      <w:pPr>
        <w:pStyle w:val="Paragraphedeliste"/>
        <w:numPr>
          <w:ilvl w:val="0"/>
          <w:numId w:val="5"/>
        </w:numPr>
        <w:spacing w:before="100" w:beforeAutospacing="1" w:after="100" w:afterAutospacing="1"/>
        <w:rPr>
          <w:rFonts w:eastAsia="Times New Roman" w:cstheme="minorHAnsi"/>
          <w:i/>
          <w:iCs/>
          <w:kern w:val="0"/>
          <w:lang w:eastAsia="fr-FR"/>
          <w14:ligatures w14:val="none"/>
        </w:rPr>
      </w:pPr>
      <w:r w:rsidRPr="00CA70F9">
        <w:rPr>
          <w:rFonts w:eastAsia="Times New Roman" w:cstheme="minorHAnsi"/>
          <w:i/>
          <w:iCs/>
          <w:kern w:val="0"/>
          <w:lang w:eastAsia="fr-FR"/>
          <w14:ligatures w14:val="none"/>
        </w:rPr>
        <w:t>il ne se dira jamais : « les femmes l’ont bien cherché »</w:t>
      </w:r>
    </w:p>
    <w:p w14:paraId="49FA4D3C" w14:textId="77777777" w:rsidR="003F2983" w:rsidRPr="00CA70F9" w:rsidRDefault="003F2983" w:rsidP="003F2983">
      <w:pPr>
        <w:pStyle w:val="Paragraphedeliste"/>
        <w:numPr>
          <w:ilvl w:val="0"/>
          <w:numId w:val="5"/>
        </w:numPr>
        <w:spacing w:before="100" w:beforeAutospacing="1" w:after="100" w:afterAutospacing="1"/>
        <w:rPr>
          <w:rFonts w:eastAsia="Times New Roman" w:cstheme="minorHAnsi"/>
          <w:i/>
          <w:iCs/>
          <w:kern w:val="0"/>
          <w:lang w:eastAsia="fr-FR"/>
          <w14:ligatures w14:val="none"/>
        </w:rPr>
      </w:pPr>
      <w:r w:rsidRPr="00CA70F9">
        <w:rPr>
          <w:rFonts w:eastAsia="Times New Roman" w:cstheme="minorHAnsi"/>
          <w:i/>
          <w:iCs/>
          <w:kern w:val="0"/>
          <w:lang w:eastAsia="fr-FR"/>
          <w14:ligatures w14:val="none"/>
        </w:rPr>
        <w:t>il essayera de convaincre les hommes violents de se faire aider pour changer leur comportement.</w:t>
      </w:r>
    </w:p>
    <w:p w14:paraId="2271CF11" w14:textId="77777777" w:rsidR="003F2983" w:rsidRPr="00CA70F9" w:rsidRDefault="003F2983" w:rsidP="003F2983">
      <w:pPr>
        <w:rPr>
          <w:rFonts w:cstheme="minorHAnsi"/>
        </w:rPr>
      </w:pPr>
    </w:p>
    <w:p w14:paraId="0321719B" w14:textId="77777777" w:rsidR="003F2983" w:rsidRPr="00CA70F9" w:rsidRDefault="003F2983" w:rsidP="003F2983">
      <w:pPr>
        <w:rPr>
          <w:rFonts w:cstheme="minorHAnsi"/>
        </w:rPr>
      </w:pPr>
    </w:p>
    <w:p w14:paraId="35100427" w14:textId="77777777" w:rsidR="003F2983" w:rsidRPr="00CA70F9" w:rsidRDefault="003F2983">
      <w:pPr>
        <w:rPr>
          <w:rFonts w:cstheme="minorHAnsi"/>
        </w:rPr>
      </w:pPr>
      <w:r w:rsidRPr="00CA70F9">
        <w:rPr>
          <w:rFonts w:cstheme="minorHAnsi"/>
        </w:rPr>
        <w:br w:type="page"/>
      </w:r>
    </w:p>
    <w:p w14:paraId="427C1287" w14:textId="73ED25ED" w:rsidR="003F2983" w:rsidRDefault="003F2983" w:rsidP="005D035E">
      <w:pPr>
        <w:pStyle w:val="Titre1"/>
        <w:numPr>
          <w:ilvl w:val="0"/>
          <w:numId w:val="13"/>
        </w:numPr>
        <w:rPr>
          <w:rFonts w:asciiTheme="minorHAnsi" w:hAnsiTheme="minorHAnsi" w:cstheme="minorHAnsi"/>
        </w:rPr>
      </w:pPr>
      <w:bookmarkStart w:id="10" w:name="_Toc151569004"/>
      <w:bookmarkStart w:id="11" w:name="_Toc151569855"/>
      <w:r w:rsidRPr="00CA70F9">
        <w:rPr>
          <w:rFonts w:asciiTheme="minorHAnsi" w:hAnsiTheme="minorHAnsi" w:cstheme="minorHAnsi"/>
        </w:rPr>
        <w:lastRenderedPageBreak/>
        <w:t>Ruban blanc et chaussures rouges sang</w:t>
      </w:r>
      <w:bookmarkEnd w:id="10"/>
      <w:bookmarkEnd w:id="11"/>
    </w:p>
    <w:p w14:paraId="720D3F09" w14:textId="0C47CB31" w:rsidR="00DB520B" w:rsidRPr="005D035E" w:rsidRDefault="00DB520B" w:rsidP="005D035E">
      <w:pPr>
        <w:jc w:val="right"/>
        <w:rPr>
          <w:b/>
          <w:bCs/>
        </w:rPr>
      </w:pPr>
      <w:bookmarkStart w:id="12" w:name="_Toc151569005"/>
      <w:r w:rsidRPr="005D035E">
        <w:rPr>
          <w:b/>
          <w:bCs/>
        </w:rPr>
        <w:t>Publié le 20 novembre 2023</w:t>
      </w:r>
      <w:bookmarkEnd w:id="12"/>
    </w:p>
    <w:p w14:paraId="2B64D728" w14:textId="77777777" w:rsidR="009C57AB" w:rsidRPr="005D035E" w:rsidRDefault="009C57AB" w:rsidP="005D035E">
      <w:pPr>
        <w:jc w:val="right"/>
        <w:rPr>
          <w:b/>
          <w:bCs/>
        </w:rPr>
      </w:pPr>
      <w:r w:rsidRPr="005D035E">
        <w:rPr>
          <w:b/>
          <w:bCs/>
        </w:rPr>
        <w:t xml:space="preserve">Lydia </w:t>
      </w:r>
      <w:proofErr w:type="spellStart"/>
      <w:r w:rsidRPr="005D035E">
        <w:rPr>
          <w:b/>
          <w:bCs/>
        </w:rPr>
        <w:t>Magnoni</w:t>
      </w:r>
      <w:proofErr w:type="spellEnd"/>
      <w:r w:rsidRPr="005D035E">
        <w:rPr>
          <w:b/>
          <w:bCs/>
        </w:rPr>
        <w:t xml:space="preserve"> et Beyyah </w:t>
      </w:r>
      <w:proofErr w:type="spellStart"/>
      <w:r w:rsidRPr="005D035E">
        <w:rPr>
          <w:b/>
          <w:bCs/>
        </w:rPr>
        <w:t>Yirik</w:t>
      </w:r>
      <w:proofErr w:type="spellEnd"/>
    </w:p>
    <w:p w14:paraId="3EE9D388" w14:textId="77777777" w:rsidR="009C57AB" w:rsidRPr="00DB520B" w:rsidRDefault="009C57AB" w:rsidP="00DB520B">
      <w:pPr>
        <w:pStyle w:val="Titre1"/>
        <w:jc w:val="right"/>
        <w:rPr>
          <w:rFonts w:asciiTheme="minorHAnsi" w:hAnsiTheme="minorHAnsi" w:cstheme="minorHAnsi"/>
          <w:sz w:val="24"/>
          <w:szCs w:val="24"/>
        </w:rPr>
      </w:pPr>
    </w:p>
    <w:p w14:paraId="2CDFA507" w14:textId="77777777" w:rsidR="003F2983" w:rsidRPr="00CA70F9" w:rsidRDefault="003F2983" w:rsidP="008F6559">
      <w:pPr>
        <w:jc w:val="center"/>
        <w:rPr>
          <w:rFonts w:cstheme="minorHAnsi"/>
        </w:rPr>
      </w:pPr>
      <w:r w:rsidRPr="00CA70F9">
        <w:rPr>
          <w:rFonts w:cstheme="minorHAnsi"/>
        </w:rPr>
        <w:fldChar w:fldCharType="begin"/>
      </w:r>
      <w:r w:rsidRPr="00CA70F9">
        <w:rPr>
          <w:rFonts w:cstheme="minorHAnsi"/>
        </w:rPr>
        <w:instrText xml:space="preserve"> INCLUDEPICTURE "https://www.journalessentiel.be/wp-content/uploads/2023/11/2020-11-25T000000Z_719450282_MT1DPAPA0007UM7MB_RTRMADP_3_DPAPA-1024x677.jpg" \* MERGEFORMATINET </w:instrText>
      </w:r>
      <w:r w:rsidRPr="00CA70F9">
        <w:rPr>
          <w:rFonts w:cstheme="minorHAnsi"/>
        </w:rPr>
        <w:fldChar w:fldCharType="separate"/>
      </w:r>
      <w:r w:rsidRPr="00CA70F9">
        <w:rPr>
          <w:rFonts w:cstheme="minorHAnsi"/>
          <w:noProof/>
        </w:rPr>
        <w:drawing>
          <wp:inline distT="0" distB="0" distL="0" distR="0" wp14:anchorId="4A88F7A1" wp14:editId="14A30316">
            <wp:extent cx="4419571" cy="2920561"/>
            <wp:effectExtent l="0" t="0" r="635" b="635"/>
            <wp:docPr id="17783244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9473" cy="2933713"/>
                    </a:xfrm>
                    <a:prstGeom prst="rect">
                      <a:avLst/>
                    </a:prstGeom>
                    <a:noFill/>
                    <a:ln>
                      <a:noFill/>
                    </a:ln>
                  </pic:spPr>
                </pic:pic>
              </a:graphicData>
            </a:graphic>
          </wp:inline>
        </w:drawing>
      </w:r>
      <w:r w:rsidRPr="00CA70F9">
        <w:rPr>
          <w:rFonts w:cstheme="minorHAnsi"/>
        </w:rPr>
        <w:fldChar w:fldCharType="end"/>
      </w:r>
    </w:p>
    <w:p w14:paraId="1ACACB2C" w14:textId="77777777" w:rsidR="003F2983" w:rsidRPr="00CA70F9" w:rsidRDefault="003F2983">
      <w:pPr>
        <w:rPr>
          <w:rFonts w:cstheme="minorHAnsi"/>
        </w:rPr>
      </w:pPr>
    </w:p>
    <w:p w14:paraId="70E1115A" w14:textId="77777777" w:rsidR="003F2983" w:rsidRPr="00CA70F9" w:rsidRDefault="003F2983" w:rsidP="003F2983">
      <w:pPr>
        <w:pStyle w:val="NormalWeb"/>
        <w:rPr>
          <w:rFonts w:asciiTheme="minorHAnsi" w:hAnsiTheme="minorHAnsi" w:cstheme="minorHAnsi"/>
        </w:rPr>
      </w:pPr>
      <w:r w:rsidRPr="00CA70F9">
        <w:rPr>
          <w:rStyle w:val="lev"/>
          <w:rFonts w:asciiTheme="minorHAnsi" w:hAnsiTheme="minorHAnsi" w:cstheme="minorHAnsi"/>
        </w:rPr>
        <w:t xml:space="preserve">Le 25 novembre, c’est la journée internationale de la lutte contre les violences faites aux femmes. Ces violences peuvent aller jusqu’à la mort. Mais elles peuvent être moins visibles : insultes, </w:t>
      </w:r>
      <w:r w:rsidRPr="002203C2">
        <w:rPr>
          <w:rStyle w:val="lev"/>
          <w:rFonts w:asciiTheme="minorHAnsi" w:hAnsiTheme="minorHAnsi" w:cstheme="minorHAnsi"/>
          <w:u w:val="single"/>
        </w:rPr>
        <w:t>humiliations</w:t>
      </w:r>
      <w:r w:rsidRPr="00CA70F9">
        <w:rPr>
          <w:rStyle w:val="lev"/>
          <w:rFonts w:asciiTheme="minorHAnsi" w:hAnsiTheme="minorHAnsi" w:cstheme="minorHAnsi"/>
        </w:rPr>
        <w:t>… Ce sont des violences plus « ordinaires » qui détruisent pourtant aussi. Et cela se passe souvent dans le couple ou dans la famille. Des associations aident les femmes victimes de ces violences. en voici quelques-unes.</w:t>
      </w:r>
    </w:p>
    <w:p w14:paraId="056396A5" w14:textId="77777777" w:rsidR="003F2983" w:rsidRPr="00CA70F9" w:rsidRDefault="003F2983" w:rsidP="003F2983">
      <w:pPr>
        <w:pStyle w:val="NormalWeb"/>
        <w:rPr>
          <w:rFonts w:asciiTheme="minorHAnsi" w:hAnsiTheme="minorHAnsi" w:cstheme="minorHAnsi"/>
        </w:rPr>
      </w:pPr>
      <w:r w:rsidRPr="00CA70F9">
        <w:rPr>
          <w:rFonts w:asciiTheme="minorHAnsi" w:hAnsiTheme="minorHAnsi" w:cstheme="minorHAnsi"/>
        </w:rPr>
        <w:t xml:space="preserve">En Belgique, entre 2017 et 2022, 175 femmes sont mortes sous les coups d’un homme de leur entourage. En moyenne par an, ce sont donc 35 femmes qui meurent juste parce qu’elles sont des femmes. D’après les chiffres de la justice, plus de 1/4 des coups et blessures faites aux femmes se font au sein du couple. Chaque jour, les juges ouvrent plus de 120 dossiers d’enquête pour violence conjugale… Et les actes de violences conjugales ne sont pas tous dénoncés, loin de là ! </w:t>
      </w:r>
    </w:p>
    <w:p w14:paraId="4396BAE1" w14:textId="569EEFB3" w:rsidR="004501F5" w:rsidRPr="00CA70F9" w:rsidRDefault="003F2983" w:rsidP="003F2983">
      <w:pPr>
        <w:pStyle w:val="NormalWeb"/>
        <w:rPr>
          <w:rFonts w:asciiTheme="minorHAnsi" w:hAnsiTheme="minorHAnsi" w:cstheme="minorHAnsi"/>
        </w:rPr>
      </w:pPr>
      <w:r w:rsidRPr="00CA70F9">
        <w:rPr>
          <w:rFonts w:asciiTheme="minorHAnsi" w:hAnsiTheme="minorHAnsi" w:cstheme="minorHAnsi"/>
        </w:rPr>
        <w:t>Mais les violences faites aux femmes peuvent aussi prendre des formes plus cachées. Les violences peuvent être verbales, psychologiques, financières. Il peut y avoir des insultes quotidiennes, des humiliations. Il y a aussi la relation de dépendance comme quand la femme « travaille » à la maison et n’a pas d’emploi donc pas de revenus. Tout cela sont des violences « ordinaires » qui détruisent pourtant à petit feu… Depuis quelques années, on parle de plus en plus de ces violences. Depuis quelques années, des associations aident les femmes qui en sont victimes.</w:t>
      </w:r>
    </w:p>
    <w:p w14:paraId="316D7290" w14:textId="77777777" w:rsidR="003F2983" w:rsidRPr="00CA70F9" w:rsidRDefault="003F2983" w:rsidP="003F2983">
      <w:pPr>
        <w:pStyle w:val="Titre2"/>
        <w:rPr>
          <w:rFonts w:asciiTheme="minorHAnsi" w:hAnsiTheme="minorHAnsi" w:cstheme="minorHAnsi"/>
        </w:rPr>
      </w:pPr>
      <w:bookmarkStart w:id="13" w:name="_Toc151569006"/>
      <w:bookmarkStart w:id="14" w:name="_Toc151569856"/>
      <w:proofErr w:type="spellStart"/>
      <w:r w:rsidRPr="00CA70F9">
        <w:rPr>
          <w:rFonts w:asciiTheme="minorHAnsi" w:hAnsiTheme="minorHAnsi" w:cstheme="minorHAnsi"/>
        </w:rPr>
        <w:lastRenderedPageBreak/>
        <w:t>Stopféminicide</w:t>
      </w:r>
      <w:bookmarkEnd w:id="13"/>
      <w:bookmarkEnd w:id="14"/>
      <w:proofErr w:type="spellEnd"/>
    </w:p>
    <w:p w14:paraId="32CAA562" w14:textId="77777777" w:rsidR="004501F5" w:rsidRPr="00CA70F9" w:rsidRDefault="004501F5" w:rsidP="004501F5">
      <w:pPr>
        <w:rPr>
          <w:rFonts w:cstheme="minorHAnsi"/>
        </w:rPr>
      </w:pPr>
    </w:p>
    <w:p w14:paraId="4ED0B8FB" w14:textId="77777777" w:rsidR="003F2983" w:rsidRPr="00CA70F9" w:rsidRDefault="003F2983" w:rsidP="004501F5">
      <w:pPr>
        <w:jc w:val="center"/>
        <w:rPr>
          <w:rFonts w:cstheme="minorHAnsi"/>
        </w:rPr>
      </w:pPr>
      <w:r w:rsidRPr="00CA70F9">
        <w:rPr>
          <w:rFonts w:cstheme="minorHAnsi"/>
        </w:rPr>
        <w:fldChar w:fldCharType="begin"/>
      </w:r>
      <w:r w:rsidRPr="00CA70F9">
        <w:rPr>
          <w:rFonts w:cstheme="minorHAnsi"/>
        </w:rPr>
        <w:instrText xml:space="preserve"> INCLUDEPICTURE "https://www.journalessentiel.be/wp-content/uploads/2023/11/Capture-decran-2023-11-20-a-11.40.43.jpg" \* MERGEFORMATINET </w:instrText>
      </w:r>
      <w:r w:rsidRPr="00CA70F9">
        <w:rPr>
          <w:rFonts w:cstheme="minorHAnsi"/>
        </w:rPr>
        <w:fldChar w:fldCharType="separate"/>
      </w:r>
      <w:r w:rsidRPr="00CA70F9">
        <w:rPr>
          <w:rFonts w:cstheme="minorHAnsi"/>
          <w:noProof/>
        </w:rPr>
        <w:drawing>
          <wp:inline distT="0" distB="0" distL="0" distR="0" wp14:anchorId="5FBD3DE1" wp14:editId="1D6052DB">
            <wp:extent cx="2208734" cy="2973070"/>
            <wp:effectExtent l="0" t="0" r="1270" b="0"/>
            <wp:docPr id="17574933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8694" cy="3026858"/>
                    </a:xfrm>
                    <a:prstGeom prst="rect">
                      <a:avLst/>
                    </a:prstGeom>
                    <a:noFill/>
                    <a:ln>
                      <a:noFill/>
                    </a:ln>
                  </pic:spPr>
                </pic:pic>
              </a:graphicData>
            </a:graphic>
          </wp:inline>
        </w:drawing>
      </w:r>
      <w:r w:rsidRPr="00CA70F9">
        <w:rPr>
          <w:rFonts w:cstheme="minorHAnsi"/>
        </w:rPr>
        <w:fldChar w:fldCharType="end"/>
      </w:r>
    </w:p>
    <w:p w14:paraId="2800B400" w14:textId="13575136" w:rsidR="00300B84" w:rsidRPr="00CA70F9" w:rsidRDefault="003F2983" w:rsidP="003F2983">
      <w:pPr>
        <w:pStyle w:val="NormalWeb"/>
        <w:rPr>
          <w:rFonts w:asciiTheme="minorHAnsi" w:hAnsiTheme="minorHAnsi" w:cstheme="minorHAnsi"/>
        </w:rPr>
      </w:pPr>
      <w:r w:rsidRPr="00CA70F9">
        <w:rPr>
          <w:rFonts w:asciiTheme="minorHAnsi" w:hAnsiTheme="minorHAnsi" w:cstheme="minorHAnsi"/>
        </w:rPr>
        <w:t xml:space="preserve">En Belgique, un blog répertorie et présente les femmes tuées parce qu’elles sont femmes, c’est </w:t>
      </w:r>
      <w:hyperlink r:id="rId13" w:tgtFrame="_blank" w:history="1">
        <w:proofErr w:type="spellStart"/>
        <w:r w:rsidRPr="00CA70F9">
          <w:rPr>
            <w:rStyle w:val="Lienhypertexte"/>
            <w:rFonts w:asciiTheme="minorHAnsi" w:hAnsiTheme="minorHAnsi" w:cstheme="minorHAnsi"/>
          </w:rPr>
          <w:t>Stopféminicide</w:t>
        </w:r>
        <w:proofErr w:type="spellEnd"/>
      </w:hyperlink>
      <w:r w:rsidRPr="00CA70F9">
        <w:rPr>
          <w:rFonts w:asciiTheme="minorHAnsi" w:hAnsiTheme="minorHAnsi" w:cstheme="minorHAnsi"/>
        </w:rPr>
        <w:t>. Depuis le début de l’année 2023, 24 femmes sont mortes sous les coups d’un conjoint ou d’un membre de la famille. Sur ce blog, on voit le visage de ces femmes, leur âge, leur adresse. On n’est plus seulement dans les chiffres, dans les statistiques froides. On connait mieux ces féminicides, on rappelle aussi aux pouvoirs publics qu’il y a encore beaucoup de choses à faire pour protéger les femmes. Même si les pouvoirs publics agissent déjà.</w:t>
      </w:r>
    </w:p>
    <w:p w14:paraId="3D0FFBFB" w14:textId="77777777" w:rsidR="003F2983" w:rsidRPr="00CA70F9" w:rsidRDefault="003F2983" w:rsidP="003F2983">
      <w:pPr>
        <w:pStyle w:val="Titre2"/>
        <w:rPr>
          <w:rFonts w:asciiTheme="minorHAnsi" w:hAnsiTheme="minorHAnsi" w:cstheme="minorHAnsi"/>
        </w:rPr>
      </w:pPr>
      <w:bookmarkStart w:id="15" w:name="_Toc151569007"/>
      <w:bookmarkStart w:id="16" w:name="_Toc151569857"/>
      <w:r w:rsidRPr="00CA70F9">
        <w:rPr>
          <w:rFonts w:asciiTheme="minorHAnsi" w:hAnsiTheme="minorHAnsi" w:cstheme="minorHAnsi"/>
        </w:rPr>
        <w:t>Ecoute Violences Conjugales</w:t>
      </w:r>
      <w:bookmarkEnd w:id="15"/>
      <w:bookmarkEnd w:id="16"/>
    </w:p>
    <w:p w14:paraId="186ED995" w14:textId="77777777" w:rsidR="009010D6" w:rsidRPr="00CA70F9" w:rsidRDefault="009010D6" w:rsidP="009010D6">
      <w:pPr>
        <w:rPr>
          <w:rFonts w:cstheme="minorHAnsi"/>
        </w:rPr>
      </w:pPr>
    </w:p>
    <w:p w14:paraId="29429803" w14:textId="77777777" w:rsidR="003F2983" w:rsidRPr="00CA70F9" w:rsidRDefault="003F2983" w:rsidP="003F2983">
      <w:pPr>
        <w:rPr>
          <w:rFonts w:cstheme="minorHAnsi"/>
        </w:rPr>
      </w:pPr>
      <w:r w:rsidRPr="00CA70F9">
        <w:rPr>
          <w:rFonts w:cstheme="minorHAnsi"/>
        </w:rPr>
        <w:fldChar w:fldCharType="begin"/>
      </w:r>
      <w:r w:rsidRPr="00CA70F9">
        <w:rPr>
          <w:rFonts w:cstheme="minorHAnsi"/>
        </w:rPr>
        <w:instrText xml:space="preserve"> INCLUDEPICTURE "https://www.journalessentiel.be/wp-content/uploads/2023/11/ecouteviolenceconjugales.jpg" \* MERGEFORMATINET </w:instrText>
      </w:r>
      <w:r w:rsidRPr="00CA70F9">
        <w:rPr>
          <w:rFonts w:cstheme="minorHAnsi"/>
        </w:rPr>
        <w:fldChar w:fldCharType="separate"/>
      </w:r>
      <w:r w:rsidRPr="00CA70F9">
        <w:rPr>
          <w:rFonts w:cstheme="minorHAnsi"/>
          <w:noProof/>
        </w:rPr>
        <w:drawing>
          <wp:inline distT="0" distB="0" distL="0" distR="0" wp14:anchorId="4A3445CC" wp14:editId="6E5FC74F">
            <wp:extent cx="3310466" cy="2259524"/>
            <wp:effectExtent l="0" t="0" r="4445" b="1270"/>
            <wp:docPr id="4442885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08" cy="2275387"/>
                    </a:xfrm>
                    <a:prstGeom prst="rect">
                      <a:avLst/>
                    </a:prstGeom>
                    <a:noFill/>
                    <a:ln>
                      <a:noFill/>
                    </a:ln>
                  </pic:spPr>
                </pic:pic>
              </a:graphicData>
            </a:graphic>
          </wp:inline>
        </w:drawing>
      </w:r>
      <w:r w:rsidRPr="00CA70F9">
        <w:rPr>
          <w:rFonts w:cstheme="minorHAnsi"/>
        </w:rPr>
        <w:fldChar w:fldCharType="end"/>
      </w:r>
    </w:p>
    <w:p w14:paraId="7ACE7E08" w14:textId="77777777" w:rsidR="003F2983" w:rsidRPr="00CA70F9" w:rsidRDefault="003F2983" w:rsidP="003F2983">
      <w:pPr>
        <w:pStyle w:val="NormalWeb"/>
        <w:rPr>
          <w:rFonts w:asciiTheme="minorHAnsi" w:hAnsiTheme="minorHAnsi" w:cstheme="minorHAnsi"/>
        </w:rPr>
      </w:pPr>
      <w:r w:rsidRPr="00CA70F9">
        <w:rPr>
          <w:rFonts w:asciiTheme="minorHAnsi" w:hAnsiTheme="minorHAnsi" w:cstheme="minorHAnsi"/>
        </w:rPr>
        <w:t xml:space="preserve">En Belgique francophone, depuis 2008, il y a un numéro gratuit pour écouter et aider les femmes victimes de violences conjugales, le 0800 300 30. C’est le numéro de « Ecoute Violences Conjugales ». Sur le site </w:t>
      </w:r>
      <w:hyperlink r:id="rId15" w:tgtFrame="_blank" w:history="1">
        <w:r w:rsidRPr="00CA70F9">
          <w:rPr>
            <w:rStyle w:val="Lienhypertexte"/>
            <w:rFonts w:asciiTheme="minorHAnsi" w:hAnsiTheme="minorHAnsi" w:cstheme="minorHAnsi"/>
          </w:rPr>
          <w:t>Ecoute violences conjugales</w:t>
        </w:r>
      </w:hyperlink>
      <w:r w:rsidRPr="00CA70F9">
        <w:rPr>
          <w:rFonts w:asciiTheme="minorHAnsi" w:hAnsiTheme="minorHAnsi" w:cstheme="minorHAnsi"/>
        </w:rPr>
        <w:t xml:space="preserve">, on peut trouver des liens, des infos vers des services d’aide aux femmes. Parler des violences, c’est souvent le premier pas qui aide les femmes à sortir de leur isolement. </w:t>
      </w:r>
    </w:p>
    <w:p w14:paraId="5EC5FC07" w14:textId="77777777" w:rsidR="003F2983" w:rsidRPr="00CA70F9" w:rsidRDefault="003F2983" w:rsidP="003F2983">
      <w:pPr>
        <w:pStyle w:val="Titre2"/>
        <w:rPr>
          <w:rFonts w:asciiTheme="minorHAnsi" w:hAnsiTheme="minorHAnsi" w:cstheme="minorHAnsi"/>
        </w:rPr>
      </w:pPr>
      <w:bookmarkStart w:id="17" w:name="_Toc151569008"/>
      <w:bookmarkStart w:id="18" w:name="_Toc151569858"/>
      <w:proofErr w:type="spellStart"/>
      <w:r w:rsidRPr="00CA70F9">
        <w:rPr>
          <w:rFonts w:asciiTheme="minorHAnsi" w:hAnsiTheme="minorHAnsi" w:cstheme="minorHAnsi"/>
        </w:rPr>
        <w:lastRenderedPageBreak/>
        <w:t>App-Elles</w:t>
      </w:r>
      <w:bookmarkEnd w:id="17"/>
      <w:bookmarkEnd w:id="18"/>
      <w:proofErr w:type="spellEnd"/>
    </w:p>
    <w:p w14:paraId="6C6293CC" w14:textId="77777777" w:rsidR="003F2983" w:rsidRPr="00CA70F9" w:rsidRDefault="003F2983" w:rsidP="00300B84">
      <w:pPr>
        <w:jc w:val="center"/>
        <w:rPr>
          <w:rFonts w:cstheme="minorHAnsi"/>
        </w:rPr>
      </w:pPr>
      <w:r w:rsidRPr="00CA70F9">
        <w:rPr>
          <w:rFonts w:cstheme="minorHAnsi"/>
        </w:rPr>
        <w:fldChar w:fldCharType="begin"/>
      </w:r>
      <w:r w:rsidRPr="00CA70F9">
        <w:rPr>
          <w:rFonts w:cstheme="minorHAnsi"/>
        </w:rPr>
        <w:instrText xml:space="preserve"> INCLUDEPICTURE "https://www.journalessentiel.be/wp-content/uploads/2023/11/appelles.jpg" \* MERGEFORMATINET </w:instrText>
      </w:r>
      <w:r w:rsidRPr="00CA70F9">
        <w:rPr>
          <w:rFonts w:cstheme="minorHAnsi"/>
        </w:rPr>
        <w:fldChar w:fldCharType="separate"/>
      </w:r>
      <w:r w:rsidRPr="00CA70F9">
        <w:rPr>
          <w:rFonts w:cstheme="minorHAnsi"/>
          <w:noProof/>
        </w:rPr>
        <w:drawing>
          <wp:inline distT="0" distB="0" distL="0" distR="0" wp14:anchorId="42ABB2BD" wp14:editId="51BEA69D">
            <wp:extent cx="4343400" cy="2371826"/>
            <wp:effectExtent l="0" t="0" r="0" b="3175"/>
            <wp:docPr id="4547351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8705" cy="2385645"/>
                    </a:xfrm>
                    <a:prstGeom prst="rect">
                      <a:avLst/>
                    </a:prstGeom>
                    <a:noFill/>
                    <a:ln>
                      <a:noFill/>
                    </a:ln>
                  </pic:spPr>
                </pic:pic>
              </a:graphicData>
            </a:graphic>
          </wp:inline>
        </w:drawing>
      </w:r>
      <w:r w:rsidRPr="00CA70F9">
        <w:rPr>
          <w:rFonts w:cstheme="minorHAnsi"/>
        </w:rPr>
        <w:fldChar w:fldCharType="end"/>
      </w:r>
    </w:p>
    <w:p w14:paraId="1CCCF199" w14:textId="77777777" w:rsidR="003F2983" w:rsidRPr="00CA70F9" w:rsidRDefault="003F2983" w:rsidP="003F2983">
      <w:pPr>
        <w:pStyle w:val="NormalWeb"/>
        <w:rPr>
          <w:rFonts w:asciiTheme="minorHAnsi" w:hAnsiTheme="minorHAnsi" w:cstheme="minorHAnsi"/>
        </w:rPr>
      </w:pPr>
      <w:r w:rsidRPr="00CA70F9">
        <w:rPr>
          <w:rFonts w:asciiTheme="minorHAnsi" w:hAnsiTheme="minorHAnsi" w:cstheme="minorHAnsi"/>
        </w:rPr>
        <w:t xml:space="preserve">Une application </w:t>
      </w:r>
      <w:hyperlink r:id="rId17" w:tgtFrame="_blank" w:history="1">
        <w:r w:rsidRPr="00CA70F9">
          <w:rPr>
            <w:rStyle w:val="Lienhypertexte"/>
            <w:rFonts w:asciiTheme="minorHAnsi" w:hAnsiTheme="minorHAnsi" w:cstheme="minorHAnsi"/>
          </w:rPr>
          <w:t>« </w:t>
        </w:r>
        <w:proofErr w:type="spellStart"/>
        <w:r w:rsidRPr="00CA70F9">
          <w:rPr>
            <w:rStyle w:val="Lienhypertexte"/>
            <w:rFonts w:asciiTheme="minorHAnsi" w:hAnsiTheme="minorHAnsi" w:cstheme="minorHAnsi"/>
          </w:rPr>
          <w:t>App-Elles</w:t>
        </w:r>
        <w:proofErr w:type="spellEnd"/>
        <w:r w:rsidRPr="00CA70F9">
          <w:rPr>
            <w:rStyle w:val="Lienhypertexte"/>
            <w:rFonts w:asciiTheme="minorHAnsi" w:hAnsiTheme="minorHAnsi" w:cstheme="minorHAnsi"/>
          </w:rPr>
          <w:t> »</w:t>
        </w:r>
      </w:hyperlink>
      <w:r w:rsidRPr="00CA70F9">
        <w:rPr>
          <w:rFonts w:asciiTheme="minorHAnsi" w:hAnsiTheme="minorHAnsi" w:cstheme="minorHAnsi"/>
        </w:rPr>
        <w:t>, aide les femmes agressées en proposant plusieurs services directement à partir de leur smartphone. Avec cette application, la femmes peut appeler les secours, être géolocalisée par des personnes de confiance, déclencher une alerte, enregistrer les faits s’il y a enquête de la justice.</w:t>
      </w:r>
    </w:p>
    <w:p w14:paraId="7D5D310D" w14:textId="77777777" w:rsidR="003F2983" w:rsidRPr="00CA70F9" w:rsidRDefault="003F2983" w:rsidP="003F2983">
      <w:pPr>
        <w:pStyle w:val="Titre2"/>
        <w:rPr>
          <w:rFonts w:asciiTheme="minorHAnsi" w:hAnsiTheme="minorHAnsi" w:cstheme="minorHAnsi"/>
        </w:rPr>
      </w:pPr>
      <w:bookmarkStart w:id="19" w:name="_Toc151569009"/>
      <w:bookmarkStart w:id="20" w:name="_Toc151569859"/>
      <w:r w:rsidRPr="00CA70F9">
        <w:rPr>
          <w:rFonts w:asciiTheme="minorHAnsi" w:hAnsiTheme="minorHAnsi" w:cstheme="minorHAnsi"/>
        </w:rPr>
        <w:t>Ruban blanc et chaussures rouges</w:t>
      </w:r>
      <w:bookmarkEnd w:id="19"/>
      <w:bookmarkEnd w:id="20"/>
    </w:p>
    <w:p w14:paraId="7B2FC1F2" w14:textId="77777777" w:rsidR="003F2983" w:rsidRPr="00CA70F9" w:rsidRDefault="003F2983" w:rsidP="004501F5">
      <w:pPr>
        <w:jc w:val="center"/>
        <w:rPr>
          <w:rFonts w:cstheme="minorHAnsi"/>
        </w:rPr>
      </w:pPr>
      <w:r w:rsidRPr="00CA70F9">
        <w:rPr>
          <w:rFonts w:cstheme="minorHAnsi"/>
        </w:rPr>
        <w:fldChar w:fldCharType="begin"/>
      </w:r>
      <w:r w:rsidRPr="00CA70F9">
        <w:rPr>
          <w:rFonts w:cstheme="minorHAnsi"/>
        </w:rPr>
        <w:instrText xml:space="preserve"> INCLUDEPICTURE "https://www.journalessentiel.be/wp-content/uploads/2023/11/arton5378-1-1024x481.webp" \* MERGEFORMATINET </w:instrText>
      </w:r>
      <w:r w:rsidRPr="00CA70F9">
        <w:rPr>
          <w:rFonts w:cstheme="minorHAnsi"/>
        </w:rPr>
        <w:fldChar w:fldCharType="separate"/>
      </w:r>
      <w:r w:rsidRPr="00CA70F9">
        <w:rPr>
          <w:rFonts w:cstheme="minorHAnsi"/>
          <w:noProof/>
        </w:rPr>
        <w:drawing>
          <wp:inline distT="0" distB="0" distL="0" distR="0" wp14:anchorId="00F7E59B" wp14:editId="777762DA">
            <wp:extent cx="3116580" cy="1464847"/>
            <wp:effectExtent l="0" t="0" r="7620" b="2540"/>
            <wp:docPr id="97448966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329" cy="1483060"/>
                    </a:xfrm>
                    <a:prstGeom prst="rect">
                      <a:avLst/>
                    </a:prstGeom>
                    <a:noFill/>
                    <a:ln>
                      <a:noFill/>
                    </a:ln>
                  </pic:spPr>
                </pic:pic>
              </a:graphicData>
            </a:graphic>
          </wp:inline>
        </w:drawing>
      </w:r>
      <w:r w:rsidRPr="00CA70F9">
        <w:rPr>
          <w:rFonts w:cstheme="minorHAnsi"/>
        </w:rPr>
        <w:fldChar w:fldCharType="end"/>
      </w:r>
    </w:p>
    <w:p w14:paraId="72305546" w14:textId="767533BA" w:rsidR="003F2983" w:rsidRPr="00CA70F9" w:rsidRDefault="003F2983" w:rsidP="003F2983">
      <w:pPr>
        <w:pStyle w:val="NormalWeb"/>
        <w:rPr>
          <w:rFonts w:asciiTheme="minorHAnsi" w:hAnsiTheme="minorHAnsi" w:cstheme="minorHAnsi"/>
        </w:rPr>
      </w:pPr>
      <w:r w:rsidRPr="00CA70F9">
        <w:rPr>
          <w:rFonts w:asciiTheme="minorHAnsi" w:hAnsiTheme="minorHAnsi" w:cstheme="minorHAnsi"/>
        </w:rPr>
        <w:t xml:space="preserve">A Charleroi, </w:t>
      </w:r>
      <w:hyperlink r:id="rId19" w:history="1">
        <w:r w:rsidRPr="002A3C2E">
          <w:rPr>
            <w:rStyle w:val="Lienhypertexte"/>
            <w:rFonts w:asciiTheme="minorHAnsi" w:hAnsiTheme="minorHAnsi" w:cstheme="minorHAnsi"/>
          </w:rPr>
          <w:t>l’</w:t>
        </w:r>
        <w:proofErr w:type="spellStart"/>
        <w:r w:rsidR="002A3C2E">
          <w:rPr>
            <w:rStyle w:val="Lienhypertexte"/>
            <w:rFonts w:asciiTheme="minorHAnsi" w:hAnsiTheme="minorHAnsi" w:cstheme="minorHAnsi"/>
          </w:rPr>
          <w:t>assosication</w:t>
        </w:r>
        <w:proofErr w:type="spellEnd"/>
        <w:r w:rsidRPr="002A3C2E">
          <w:rPr>
            <w:rStyle w:val="Lienhypertexte"/>
            <w:rFonts w:asciiTheme="minorHAnsi" w:hAnsiTheme="minorHAnsi" w:cstheme="minorHAnsi"/>
          </w:rPr>
          <w:t> Maison Plurielle</w:t>
        </w:r>
      </w:hyperlink>
      <w:r w:rsidRPr="00CA70F9">
        <w:rPr>
          <w:rFonts w:asciiTheme="minorHAnsi" w:hAnsiTheme="minorHAnsi" w:cstheme="minorHAnsi"/>
        </w:rPr>
        <w:t xml:space="preserve"> coordonne la « Plateforme Ruban Blanc ». Cette plateforme rassemble des associations qui luttent contre toutes les formes de violences faites aux femmes. La Plateforme lance une campagne d’actions symboliques du 25 novembre au 6 décembre. Il y a des actions dans la rue, des débats, une pièce de théâtre…</w:t>
      </w:r>
      <w:r w:rsidRPr="00CA70F9">
        <w:rPr>
          <w:rFonts w:asciiTheme="minorHAnsi" w:hAnsiTheme="minorHAnsi" w:cstheme="minorHAnsi"/>
        </w:rPr>
        <w:br/>
        <w:t>Lors des actions de cette semaine, on rappelle les noms et les lieux de vie de ces femmes. En 2022, 175 paires de chaussures rouges ont été exposées pour représenter les 175 féminicides de l’année. Des plaques de rues éphémères rappellent aussi la vie de ces femmes assassinées par un proche. Des témoignages de violences sont placardés dans les rues de Charleroi.</w:t>
      </w:r>
    </w:p>
    <w:p w14:paraId="0368124F" w14:textId="77777777" w:rsidR="00DB520B" w:rsidRDefault="003F2983" w:rsidP="00DB520B">
      <w:pPr>
        <w:jc w:val="center"/>
        <w:rPr>
          <w:rFonts w:cstheme="minorHAnsi"/>
        </w:rPr>
      </w:pPr>
      <w:r w:rsidRPr="00CA70F9">
        <w:rPr>
          <w:rFonts w:cstheme="minorHAnsi"/>
        </w:rPr>
        <w:fldChar w:fldCharType="begin"/>
      </w:r>
      <w:r w:rsidRPr="00CA70F9">
        <w:rPr>
          <w:rFonts w:cstheme="minorHAnsi"/>
        </w:rPr>
        <w:instrText xml:space="preserve"> INCLUDEPICTURE "https://www.journalessentiel.be/wp-content/uploads/2023/11/2020-11-25T000000Z_719450282_MT1DPAPA0007UM7MB_RTRMADP_3_DPAPA-1024x677.jpg" \* MERGEFORMATINET </w:instrText>
      </w:r>
      <w:r w:rsidRPr="00CA70F9">
        <w:rPr>
          <w:rFonts w:cstheme="minorHAnsi"/>
        </w:rPr>
        <w:fldChar w:fldCharType="separate"/>
      </w:r>
      <w:r w:rsidRPr="00CA70F9">
        <w:rPr>
          <w:rFonts w:cstheme="minorHAnsi"/>
          <w:noProof/>
        </w:rPr>
        <w:drawing>
          <wp:inline distT="0" distB="0" distL="0" distR="0" wp14:anchorId="6BACF2A0" wp14:editId="58740F2F">
            <wp:extent cx="2225040" cy="1470606"/>
            <wp:effectExtent l="0" t="0" r="3810" b="0"/>
            <wp:docPr id="145095156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497" cy="1499328"/>
                    </a:xfrm>
                    <a:prstGeom prst="rect">
                      <a:avLst/>
                    </a:prstGeom>
                    <a:noFill/>
                    <a:ln>
                      <a:noFill/>
                    </a:ln>
                  </pic:spPr>
                </pic:pic>
              </a:graphicData>
            </a:graphic>
          </wp:inline>
        </w:drawing>
      </w:r>
      <w:r w:rsidRPr="00CA70F9">
        <w:rPr>
          <w:rFonts w:cstheme="minorHAnsi"/>
        </w:rPr>
        <w:fldChar w:fldCharType="end"/>
      </w:r>
    </w:p>
    <w:p w14:paraId="317378A7" w14:textId="77777777" w:rsidR="003F2983" w:rsidRDefault="003F2983" w:rsidP="003F2983">
      <w:pPr>
        <w:pStyle w:val="NormalWeb"/>
        <w:rPr>
          <w:rFonts w:asciiTheme="minorHAnsi" w:hAnsiTheme="minorHAnsi" w:cstheme="minorHAnsi"/>
        </w:rPr>
      </w:pPr>
      <w:r w:rsidRPr="00CA70F9">
        <w:rPr>
          <w:rFonts w:asciiTheme="minorHAnsi" w:hAnsiTheme="minorHAnsi" w:cstheme="minorHAnsi"/>
        </w:rPr>
        <w:lastRenderedPageBreak/>
        <w:t>Cette année, les actions de sensibilisation mettent l’accent sur les violences sexuelles et la culture du viol. Deux expositions ont déjà débuté au début du mois de novembre et se poursuivront jusqu’au 6 décembre.</w:t>
      </w:r>
    </w:p>
    <w:p w14:paraId="35E85AE9" w14:textId="77777777" w:rsidR="003F2983" w:rsidRPr="00CA70F9" w:rsidRDefault="003F2983" w:rsidP="003F2983">
      <w:pPr>
        <w:pStyle w:val="NormalWeb"/>
        <w:rPr>
          <w:rFonts w:asciiTheme="minorHAnsi" w:hAnsiTheme="minorHAnsi" w:cstheme="minorHAnsi"/>
        </w:rPr>
      </w:pPr>
      <w:r w:rsidRPr="00CA70F9">
        <w:rPr>
          <w:rStyle w:val="lev"/>
          <w:rFonts w:asciiTheme="minorHAnsi" w:eastAsiaTheme="majorEastAsia" w:hAnsiTheme="minorHAnsi" w:cstheme="minorHAnsi"/>
        </w:rPr>
        <w:t xml:space="preserve">Pour en savoir plus: </w:t>
      </w:r>
      <w:r w:rsidRPr="00CA70F9">
        <w:rPr>
          <w:rFonts w:asciiTheme="minorHAnsi" w:hAnsiTheme="minorHAnsi" w:cstheme="minorHAnsi"/>
        </w:rPr>
        <w:t xml:space="preserve">le programme complet des actions sur le site </w:t>
      </w:r>
      <w:hyperlink r:id="rId21" w:tgtFrame="_blank" w:history="1">
        <w:r w:rsidRPr="00CA70F9">
          <w:rPr>
            <w:rStyle w:val="Lienhypertexte"/>
            <w:rFonts w:asciiTheme="minorHAnsi" w:hAnsiTheme="minorHAnsi" w:cstheme="minorHAnsi"/>
          </w:rPr>
          <w:t>Ruban Blanc</w:t>
        </w:r>
      </w:hyperlink>
      <w:r w:rsidRPr="00CA70F9">
        <w:rPr>
          <w:rFonts w:asciiTheme="minorHAnsi" w:hAnsiTheme="minorHAnsi" w:cstheme="minorHAnsi"/>
        </w:rPr>
        <w:t>.</w:t>
      </w:r>
    </w:p>
    <w:p w14:paraId="2DF477FC" w14:textId="77777777" w:rsidR="003F2983" w:rsidRDefault="003F2983" w:rsidP="005D035E">
      <w:pPr>
        <w:rPr>
          <w:b/>
          <w:bCs/>
        </w:rPr>
      </w:pPr>
      <w:bookmarkStart w:id="21" w:name="_Toc151569010"/>
      <w:bookmarkStart w:id="22" w:name="_Toc151569860"/>
      <w:r w:rsidRPr="005D035E">
        <w:rPr>
          <w:b/>
          <w:bCs/>
        </w:rPr>
        <w:t>A Charleroi aussi:</w:t>
      </w:r>
      <w:bookmarkEnd w:id="21"/>
      <w:bookmarkEnd w:id="22"/>
    </w:p>
    <w:p w14:paraId="2206B965" w14:textId="77777777" w:rsidR="005D035E" w:rsidRPr="005D035E" w:rsidRDefault="005D035E" w:rsidP="005D035E">
      <w:pPr>
        <w:rPr>
          <w:b/>
          <w:bCs/>
        </w:rPr>
      </w:pPr>
    </w:p>
    <w:p w14:paraId="16ABC223" w14:textId="77777777" w:rsidR="003F2983" w:rsidRPr="00CA70F9" w:rsidRDefault="003F2983" w:rsidP="003F2983">
      <w:pPr>
        <w:pStyle w:val="Titre2"/>
        <w:rPr>
          <w:rFonts w:asciiTheme="minorHAnsi" w:hAnsiTheme="minorHAnsi" w:cstheme="minorHAnsi"/>
        </w:rPr>
      </w:pPr>
      <w:bookmarkStart w:id="23" w:name="_Toc151569011"/>
      <w:bookmarkStart w:id="24" w:name="_Toc151569861"/>
      <w:r w:rsidRPr="00CA70F9">
        <w:rPr>
          <w:rStyle w:val="Accentuation"/>
          <w:rFonts w:asciiTheme="minorHAnsi" w:hAnsiTheme="minorHAnsi" w:cstheme="minorHAnsi"/>
        </w:rPr>
        <w:t>« Poésie masculine »</w:t>
      </w:r>
      <w:bookmarkEnd w:id="23"/>
      <w:bookmarkEnd w:id="24"/>
    </w:p>
    <w:p w14:paraId="5643660C" w14:textId="77777777" w:rsidR="003F2983" w:rsidRPr="00CA70F9" w:rsidRDefault="00000000" w:rsidP="003F2983">
      <w:pPr>
        <w:pStyle w:val="NormalWeb"/>
        <w:rPr>
          <w:rFonts w:asciiTheme="minorHAnsi" w:hAnsiTheme="minorHAnsi" w:cstheme="minorHAnsi"/>
        </w:rPr>
      </w:pPr>
      <w:hyperlink r:id="rId22" w:anchor="678795-lutte-contre-les-discriminations" w:tgtFrame="_blank" w:history="1">
        <w:r w:rsidR="003F2983" w:rsidRPr="00CA70F9">
          <w:rPr>
            <w:rStyle w:val="Lienhypertexte"/>
            <w:rFonts w:asciiTheme="minorHAnsi" w:hAnsiTheme="minorHAnsi" w:cstheme="minorHAnsi"/>
          </w:rPr>
          <w:t>Le service Egalité de la ville de Charleroi</w:t>
        </w:r>
      </w:hyperlink>
      <w:r w:rsidR="003F2983" w:rsidRPr="00CA70F9">
        <w:rPr>
          <w:rFonts w:asciiTheme="minorHAnsi" w:hAnsiTheme="minorHAnsi" w:cstheme="minorHAnsi"/>
        </w:rPr>
        <w:t xml:space="preserve"> propose  « Poésie masculine », une exposition immersive. Elle propose de se mettre 5 minutes à la place d’une femme.</w:t>
      </w:r>
    </w:p>
    <w:p w14:paraId="72AEB013" w14:textId="77777777" w:rsidR="003F2983" w:rsidRPr="00CA70F9" w:rsidRDefault="003F2983" w:rsidP="00C66654">
      <w:pPr>
        <w:pStyle w:val="NormalWeb"/>
        <w:rPr>
          <w:rFonts w:asciiTheme="minorHAnsi" w:hAnsiTheme="minorHAnsi" w:cstheme="minorHAnsi"/>
        </w:rPr>
      </w:pPr>
      <w:r w:rsidRPr="00CA70F9">
        <w:rPr>
          <w:rStyle w:val="lev"/>
          <w:rFonts w:asciiTheme="minorHAnsi" w:eastAsiaTheme="majorEastAsia" w:hAnsiTheme="minorHAnsi" w:cstheme="minorHAnsi"/>
        </w:rPr>
        <w:t xml:space="preserve">Où ? </w:t>
      </w:r>
      <w:r w:rsidRPr="00CA70F9">
        <w:rPr>
          <w:rFonts w:asciiTheme="minorHAnsi" w:hAnsiTheme="minorHAnsi" w:cstheme="minorHAnsi"/>
        </w:rPr>
        <w:t>Au Palais des Beaux-Arts de Charleroi, Place du Manège, 1 – Charleroi 6000</w:t>
      </w:r>
    </w:p>
    <w:p w14:paraId="32A5C150" w14:textId="77777777" w:rsidR="003F2983" w:rsidRPr="00CA70F9" w:rsidRDefault="003F2983" w:rsidP="00C66654">
      <w:pPr>
        <w:pStyle w:val="NormalWeb"/>
        <w:rPr>
          <w:rFonts w:asciiTheme="minorHAnsi" w:hAnsiTheme="minorHAnsi" w:cstheme="minorHAnsi"/>
        </w:rPr>
      </w:pPr>
      <w:r w:rsidRPr="00CA70F9">
        <w:rPr>
          <w:rStyle w:val="lev"/>
          <w:rFonts w:asciiTheme="minorHAnsi" w:eastAsiaTheme="majorEastAsia" w:hAnsiTheme="minorHAnsi" w:cstheme="minorHAnsi"/>
        </w:rPr>
        <w:t xml:space="preserve">Quand ? </w:t>
      </w:r>
      <w:r w:rsidRPr="00CA70F9">
        <w:rPr>
          <w:rFonts w:asciiTheme="minorHAnsi" w:hAnsiTheme="minorHAnsi" w:cstheme="minorHAnsi"/>
        </w:rPr>
        <w:t>du 6 novembre au 1er décembre 2023</w:t>
      </w:r>
    </w:p>
    <w:p w14:paraId="1BF5F002" w14:textId="77777777" w:rsidR="003F2983" w:rsidRPr="00CA70F9" w:rsidRDefault="003F2983" w:rsidP="00C66654">
      <w:pPr>
        <w:pStyle w:val="NormalWeb"/>
        <w:rPr>
          <w:rFonts w:asciiTheme="minorHAnsi" w:hAnsiTheme="minorHAnsi" w:cstheme="minorHAnsi"/>
        </w:rPr>
      </w:pPr>
      <w:r w:rsidRPr="00CA70F9">
        <w:rPr>
          <w:rStyle w:val="lev"/>
          <w:rFonts w:asciiTheme="minorHAnsi" w:eastAsiaTheme="majorEastAsia" w:hAnsiTheme="minorHAnsi" w:cstheme="minorHAnsi"/>
        </w:rPr>
        <w:t>Pour en savoir plus</w:t>
      </w:r>
      <w:r w:rsidRPr="00CA70F9">
        <w:rPr>
          <w:rFonts w:asciiTheme="minorHAnsi" w:hAnsiTheme="minorHAnsi" w:cstheme="minorHAnsi"/>
        </w:rPr>
        <w:t xml:space="preserve"> : </w:t>
      </w:r>
      <w:hyperlink r:id="rId23" w:tgtFrame="_blank" w:history="1">
        <w:r w:rsidRPr="00CA70F9">
          <w:rPr>
            <w:rStyle w:val="Lienhypertexte"/>
            <w:rFonts w:asciiTheme="minorHAnsi" w:hAnsiTheme="minorHAnsi" w:cstheme="minorHAnsi"/>
          </w:rPr>
          <w:t>Palais des Beaux-Arts.</w:t>
        </w:r>
      </w:hyperlink>
    </w:p>
    <w:p w14:paraId="45053D51" w14:textId="77777777" w:rsidR="003F2983" w:rsidRPr="00CA70F9" w:rsidRDefault="003F2983" w:rsidP="003F2983">
      <w:pPr>
        <w:pStyle w:val="Titre2"/>
        <w:rPr>
          <w:rFonts w:asciiTheme="minorHAnsi" w:hAnsiTheme="minorHAnsi" w:cstheme="minorHAnsi"/>
        </w:rPr>
      </w:pPr>
      <w:bookmarkStart w:id="25" w:name="_Toc151569012"/>
      <w:bookmarkStart w:id="26" w:name="_Toc151569862"/>
      <w:r w:rsidRPr="00CA70F9">
        <w:rPr>
          <w:rStyle w:val="Accentuation"/>
          <w:rFonts w:asciiTheme="minorHAnsi" w:hAnsiTheme="minorHAnsi" w:cstheme="minorHAnsi"/>
        </w:rPr>
        <w:t>Que portais-tu ce jour-là ?</w:t>
      </w:r>
      <w:bookmarkEnd w:id="25"/>
      <w:bookmarkEnd w:id="26"/>
    </w:p>
    <w:p w14:paraId="750E15ED" w14:textId="77777777" w:rsidR="003F2983" w:rsidRPr="00CA70F9" w:rsidRDefault="003F2983" w:rsidP="003F2983">
      <w:pPr>
        <w:pStyle w:val="NormalWeb"/>
        <w:rPr>
          <w:rFonts w:asciiTheme="minorHAnsi" w:hAnsiTheme="minorHAnsi" w:cstheme="minorHAnsi"/>
        </w:rPr>
      </w:pPr>
      <w:r w:rsidRPr="00CA70F9">
        <w:rPr>
          <w:rFonts w:asciiTheme="minorHAnsi" w:hAnsiTheme="minorHAnsi" w:cstheme="minorHAnsi"/>
        </w:rPr>
        <w:t xml:space="preserve">Cette exposition est réalisée par Amnesty International. Elle montre ce que les femmes portaient le jour de leur agression, pour déconstruire l’idée « qu’elles l’ont provoqué », parce qu’elles étaient habillées de telle ou telle façon. Cliquez </w:t>
      </w:r>
      <w:hyperlink r:id="rId24" w:tgtFrame="_blank" w:history="1">
        <w:r w:rsidRPr="00CA70F9">
          <w:rPr>
            <w:rStyle w:val="Lienhypertexte"/>
            <w:rFonts w:asciiTheme="minorHAnsi" w:hAnsiTheme="minorHAnsi" w:cstheme="minorHAnsi"/>
          </w:rPr>
          <w:t>ici</w:t>
        </w:r>
      </w:hyperlink>
      <w:r w:rsidRPr="00CA70F9">
        <w:rPr>
          <w:rFonts w:asciiTheme="minorHAnsi" w:hAnsiTheme="minorHAnsi" w:cstheme="minorHAnsi"/>
        </w:rPr>
        <w:t xml:space="preserve"> pour voir le reportage de </w:t>
      </w:r>
      <w:proofErr w:type="spellStart"/>
      <w:r w:rsidRPr="00CA70F9">
        <w:rPr>
          <w:rFonts w:asciiTheme="minorHAnsi" w:hAnsiTheme="minorHAnsi" w:cstheme="minorHAnsi"/>
        </w:rPr>
        <w:t>Télésambre</w:t>
      </w:r>
      <w:proofErr w:type="spellEnd"/>
      <w:r w:rsidRPr="00CA70F9">
        <w:rPr>
          <w:rFonts w:asciiTheme="minorHAnsi" w:hAnsiTheme="minorHAnsi" w:cstheme="minorHAnsi"/>
        </w:rPr>
        <w:t xml:space="preserve"> sur cette exposition.</w:t>
      </w:r>
    </w:p>
    <w:p w14:paraId="386C2C92" w14:textId="77777777" w:rsidR="003F2983" w:rsidRPr="00CA70F9" w:rsidRDefault="003F2983" w:rsidP="003F2983">
      <w:pPr>
        <w:pStyle w:val="NormalWeb"/>
        <w:rPr>
          <w:rFonts w:asciiTheme="minorHAnsi" w:hAnsiTheme="minorHAnsi" w:cstheme="minorHAnsi"/>
        </w:rPr>
      </w:pPr>
      <w:r w:rsidRPr="00CA70F9">
        <w:rPr>
          <w:rStyle w:val="lev"/>
          <w:rFonts w:asciiTheme="minorHAnsi" w:eastAsiaTheme="majorEastAsia" w:hAnsiTheme="minorHAnsi" w:cstheme="minorHAnsi"/>
        </w:rPr>
        <w:t xml:space="preserve">Où ? </w:t>
      </w:r>
      <w:r w:rsidRPr="00CA70F9">
        <w:rPr>
          <w:rFonts w:asciiTheme="minorHAnsi" w:hAnsiTheme="minorHAnsi" w:cstheme="minorHAnsi"/>
        </w:rPr>
        <w:t>Maison de Hainaut, Quai Arthur Rimbaud, 20 – Charleroi 6000</w:t>
      </w:r>
    </w:p>
    <w:p w14:paraId="28F6A01A" w14:textId="77777777" w:rsidR="003F2983" w:rsidRPr="00CA70F9" w:rsidRDefault="003F2983" w:rsidP="003F2983">
      <w:pPr>
        <w:pStyle w:val="NormalWeb"/>
        <w:rPr>
          <w:rFonts w:asciiTheme="minorHAnsi" w:hAnsiTheme="minorHAnsi" w:cstheme="minorHAnsi"/>
        </w:rPr>
      </w:pPr>
      <w:r w:rsidRPr="00CA70F9">
        <w:rPr>
          <w:rStyle w:val="lev"/>
          <w:rFonts w:asciiTheme="minorHAnsi" w:eastAsiaTheme="majorEastAsia" w:hAnsiTheme="minorHAnsi" w:cstheme="minorHAnsi"/>
        </w:rPr>
        <w:t>Quand ?</w:t>
      </w:r>
      <w:r w:rsidRPr="00CA70F9">
        <w:rPr>
          <w:rFonts w:asciiTheme="minorHAnsi" w:hAnsiTheme="minorHAnsi" w:cstheme="minorHAnsi"/>
        </w:rPr>
        <w:t xml:space="preserve"> Du 10 novembre au 6 décembre 2023</w:t>
      </w:r>
    </w:p>
    <w:p w14:paraId="5E0E9937" w14:textId="7118BE5A" w:rsidR="002A3C2E" w:rsidRPr="002A3C2E" w:rsidRDefault="003F2983" w:rsidP="003F2983">
      <w:pPr>
        <w:pStyle w:val="NormalWeb"/>
        <w:rPr>
          <w:rFonts w:asciiTheme="minorHAnsi" w:hAnsiTheme="minorHAnsi" w:cstheme="minorHAnsi"/>
          <w:color w:val="0000FF"/>
          <w:u w:val="single"/>
        </w:rPr>
      </w:pPr>
      <w:r w:rsidRPr="00CA70F9">
        <w:rPr>
          <w:rStyle w:val="lev"/>
          <w:rFonts w:asciiTheme="minorHAnsi" w:eastAsiaTheme="majorEastAsia" w:hAnsiTheme="minorHAnsi" w:cstheme="minorHAnsi"/>
        </w:rPr>
        <w:t>Pour en savoir plus </w:t>
      </w:r>
      <w:r w:rsidRPr="00CA70F9">
        <w:rPr>
          <w:rFonts w:asciiTheme="minorHAnsi" w:hAnsiTheme="minorHAnsi" w:cstheme="minorHAnsi"/>
        </w:rPr>
        <w:t xml:space="preserve">: </w:t>
      </w:r>
      <w:hyperlink r:id="rId25" w:tgtFrame="_blank" w:history="1">
        <w:r w:rsidRPr="00CA70F9">
          <w:rPr>
            <w:rStyle w:val="Lienhypertexte"/>
            <w:rFonts w:asciiTheme="minorHAnsi" w:hAnsiTheme="minorHAnsi" w:cstheme="minorHAnsi"/>
          </w:rPr>
          <w:t>Maison du Hainaut</w:t>
        </w:r>
      </w:hyperlink>
    </w:p>
    <w:p w14:paraId="215A593C" w14:textId="57EBFDC8" w:rsidR="00F97CC5" w:rsidRDefault="00F97CC5" w:rsidP="002A3C2E">
      <w:pPr>
        <w:pStyle w:val="NormalWeb"/>
        <w:jc w:val="right"/>
        <w:rPr>
          <w:rFonts w:asciiTheme="minorHAnsi" w:hAnsiTheme="minorHAnsi" w:cstheme="minorHAnsi"/>
          <w:b/>
          <w:bCs/>
        </w:rPr>
      </w:pPr>
    </w:p>
    <w:tbl>
      <w:tblPr>
        <w:tblStyle w:val="Grilledutableau"/>
        <w:tblW w:w="0" w:type="auto"/>
        <w:tblLook w:val="04A0" w:firstRow="1" w:lastRow="0" w:firstColumn="1" w:lastColumn="0" w:noHBand="0" w:noVBand="1"/>
      </w:tblPr>
      <w:tblGrid>
        <w:gridCol w:w="9062"/>
      </w:tblGrid>
      <w:tr w:rsidR="00300B84" w14:paraId="2F418157" w14:textId="77777777" w:rsidTr="002A3C2E">
        <w:tc>
          <w:tcPr>
            <w:tcW w:w="9062" w:type="dxa"/>
            <w:tcBorders>
              <w:top w:val="nil"/>
              <w:left w:val="nil"/>
              <w:bottom w:val="nil"/>
              <w:right w:val="nil"/>
            </w:tcBorders>
          </w:tcPr>
          <w:p w14:paraId="20A10E58" w14:textId="77777777" w:rsidR="00300B84" w:rsidRDefault="00300B84" w:rsidP="002A3C2E">
            <w:pPr>
              <w:rPr>
                <w:b/>
                <w:bCs/>
                <w:sz w:val="20"/>
                <w:szCs w:val="20"/>
              </w:rPr>
            </w:pPr>
            <w:r w:rsidRPr="009C57AB">
              <w:rPr>
                <w:b/>
                <w:bCs/>
                <w:sz w:val="20"/>
                <w:szCs w:val="20"/>
              </w:rPr>
              <w:t xml:space="preserve">Glossaire </w:t>
            </w:r>
          </w:p>
          <w:p w14:paraId="0BF3009F" w14:textId="77777777" w:rsidR="009C57AB" w:rsidRPr="009C57AB" w:rsidRDefault="009C57AB" w:rsidP="002A3C2E">
            <w:pPr>
              <w:rPr>
                <w:b/>
                <w:bCs/>
                <w:sz w:val="20"/>
                <w:szCs w:val="20"/>
              </w:rPr>
            </w:pPr>
          </w:p>
          <w:p w14:paraId="32C49CB4" w14:textId="05B580D3" w:rsidR="002A3C2E" w:rsidRPr="009C57AB" w:rsidRDefault="009C57AB" w:rsidP="002A3C2E">
            <w:pPr>
              <w:rPr>
                <w:sz w:val="20"/>
                <w:szCs w:val="20"/>
              </w:rPr>
            </w:pPr>
            <w:r>
              <w:rPr>
                <w:b/>
                <w:bCs/>
                <w:sz w:val="20"/>
                <w:szCs w:val="20"/>
              </w:rPr>
              <w:t>h</w:t>
            </w:r>
            <w:r w:rsidR="00300B84" w:rsidRPr="009C57AB">
              <w:rPr>
                <w:b/>
                <w:bCs/>
                <w:sz w:val="20"/>
                <w:szCs w:val="20"/>
              </w:rPr>
              <w:t>umiliation </w:t>
            </w:r>
            <w:r w:rsidR="00300B84" w:rsidRPr="009C57AB">
              <w:rPr>
                <w:sz w:val="20"/>
                <w:szCs w:val="20"/>
              </w:rPr>
              <w:t xml:space="preserve">: </w:t>
            </w:r>
            <w:r w:rsidR="00F97CC5" w:rsidRPr="009C57AB">
              <w:rPr>
                <w:sz w:val="20"/>
                <w:szCs w:val="20"/>
              </w:rPr>
              <w:t>le fait de rabaisser une personne el faisant des critiques et des remarques négatives ou des insulte</w:t>
            </w:r>
            <w:r w:rsidR="002A3C2E" w:rsidRPr="009C57AB">
              <w:rPr>
                <w:sz w:val="20"/>
                <w:szCs w:val="20"/>
              </w:rPr>
              <w:t>s</w:t>
            </w:r>
          </w:p>
          <w:p w14:paraId="37C38286" w14:textId="0A9AFF2E" w:rsidR="00F97CC5" w:rsidRPr="009C57AB" w:rsidRDefault="009C57AB" w:rsidP="002A3C2E">
            <w:pPr>
              <w:rPr>
                <w:sz w:val="20"/>
                <w:szCs w:val="20"/>
              </w:rPr>
            </w:pPr>
            <w:r>
              <w:rPr>
                <w:b/>
                <w:bCs/>
                <w:sz w:val="20"/>
                <w:szCs w:val="20"/>
              </w:rPr>
              <w:t>f</w:t>
            </w:r>
            <w:r w:rsidR="00F97CC5" w:rsidRPr="009C57AB">
              <w:rPr>
                <w:b/>
                <w:bCs/>
                <w:sz w:val="20"/>
                <w:szCs w:val="20"/>
              </w:rPr>
              <w:t>éminicide</w:t>
            </w:r>
            <w:r w:rsidR="00F97CC5" w:rsidRPr="009C57AB">
              <w:rPr>
                <w:sz w:val="20"/>
                <w:szCs w:val="20"/>
              </w:rPr>
              <w:t> : c’est le meurtre d’une femme ou d’une fille lié au fait que c’est une femme ou une fille</w:t>
            </w:r>
          </w:p>
          <w:p w14:paraId="2B4272F9" w14:textId="3B9DD990" w:rsidR="00F97CC5" w:rsidRPr="009C57AB" w:rsidRDefault="00F97CC5" w:rsidP="009C57AB">
            <w:pPr>
              <w:rPr>
                <w:rFonts w:cstheme="minorHAnsi"/>
                <w:b/>
                <w:bCs/>
                <w:sz w:val="20"/>
                <w:szCs w:val="20"/>
              </w:rPr>
            </w:pPr>
          </w:p>
        </w:tc>
      </w:tr>
    </w:tbl>
    <w:p w14:paraId="2C4874F2" w14:textId="287EA68E" w:rsidR="00300B84" w:rsidRDefault="00300B84" w:rsidP="00300B84">
      <w:pPr>
        <w:pStyle w:val="NormalWeb"/>
        <w:rPr>
          <w:rFonts w:asciiTheme="minorHAnsi" w:hAnsiTheme="minorHAnsi" w:cstheme="minorHAnsi"/>
          <w:b/>
          <w:bCs/>
        </w:rPr>
      </w:pPr>
    </w:p>
    <w:p w14:paraId="07CF81C7" w14:textId="7E5C0C15" w:rsidR="003F2983" w:rsidRPr="006B4A94" w:rsidRDefault="003F2983" w:rsidP="00300B84">
      <w:pPr>
        <w:pStyle w:val="NormalWeb"/>
        <w:rPr>
          <w:rFonts w:asciiTheme="minorHAnsi" w:hAnsiTheme="minorHAnsi" w:cstheme="minorHAnsi"/>
          <w:b/>
          <w:bCs/>
        </w:rPr>
      </w:pPr>
      <w:r w:rsidRPr="00CA70F9">
        <w:rPr>
          <w:rFonts w:asciiTheme="minorHAnsi" w:hAnsiTheme="minorHAnsi" w:cstheme="minorHAnsi"/>
        </w:rPr>
        <w:br w:type="page"/>
      </w:r>
    </w:p>
    <w:p w14:paraId="3EB2585B" w14:textId="6367253F" w:rsidR="007A32CF" w:rsidRDefault="007A32CF" w:rsidP="005D035E">
      <w:pPr>
        <w:pStyle w:val="Titre1"/>
        <w:numPr>
          <w:ilvl w:val="0"/>
          <w:numId w:val="13"/>
        </w:numPr>
        <w:jc w:val="center"/>
        <w:rPr>
          <w:rFonts w:asciiTheme="minorHAnsi" w:hAnsiTheme="minorHAnsi" w:cstheme="minorHAnsi"/>
        </w:rPr>
      </w:pPr>
      <w:bookmarkStart w:id="27" w:name="_Toc151569013"/>
      <w:bookmarkStart w:id="28" w:name="_Toc151569863"/>
      <w:r w:rsidRPr="00CA70F9">
        <w:rPr>
          <w:rFonts w:asciiTheme="minorHAnsi" w:hAnsiTheme="minorHAnsi" w:cstheme="minorHAnsi"/>
        </w:rPr>
        <w:lastRenderedPageBreak/>
        <w:t>L’enfer des migrantes, là-bas et ici!</w:t>
      </w:r>
      <w:bookmarkEnd w:id="27"/>
      <w:bookmarkEnd w:id="28"/>
    </w:p>
    <w:p w14:paraId="5709B545" w14:textId="1B66F552" w:rsidR="006B4A94" w:rsidRPr="005D035E" w:rsidRDefault="006B4A94" w:rsidP="005D035E">
      <w:pPr>
        <w:jc w:val="right"/>
        <w:rPr>
          <w:b/>
          <w:bCs/>
        </w:rPr>
      </w:pPr>
      <w:bookmarkStart w:id="29" w:name="_Toc151569014"/>
      <w:r w:rsidRPr="005D035E">
        <w:rPr>
          <w:b/>
          <w:bCs/>
        </w:rPr>
        <w:t>Publié le 22 novembre 2023</w:t>
      </w:r>
      <w:bookmarkEnd w:id="29"/>
    </w:p>
    <w:p w14:paraId="52A80AC8" w14:textId="3FFDFFE1" w:rsidR="009C57AB" w:rsidRDefault="009C57AB" w:rsidP="009C57AB">
      <w:pPr>
        <w:jc w:val="right"/>
        <w:rPr>
          <w:rStyle w:val="Accentuation"/>
          <w:rFonts w:cstheme="minorHAnsi"/>
          <w:b/>
          <w:bCs/>
          <w:i w:val="0"/>
          <w:iCs w:val="0"/>
        </w:rPr>
      </w:pPr>
      <w:r>
        <w:rPr>
          <w:rStyle w:val="Accentuation"/>
          <w:rFonts w:cstheme="minorHAnsi"/>
          <w:b/>
          <w:bCs/>
          <w:i w:val="0"/>
          <w:iCs w:val="0"/>
        </w:rPr>
        <w:t xml:space="preserve">Beyyah </w:t>
      </w:r>
      <w:proofErr w:type="spellStart"/>
      <w:r>
        <w:rPr>
          <w:rStyle w:val="Accentuation"/>
          <w:rFonts w:cstheme="minorHAnsi"/>
          <w:b/>
          <w:bCs/>
          <w:i w:val="0"/>
          <w:iCs w:val="0"/>
        </w:rPr>
        <w:t>Yirik</w:t>
      </w:r>
      <w:proofErr w:type="spellEnd"/>
    </w:p>
    <w:p w14:paraId="6794B6D6" w14:textId="77777777" w:rsidR="009C57AB" w:rsidRPr="006B4A94" w:rsidRDefault="009C57AB" w:rsidP="009C57AB">
      <w:pPr>
        <w:jc w:val="right"/>
        <w:rPr>
          <w:rFonts w:cstheme="minorHAnsi"/>
        </w:rPr>
      </w:pPr>
    </w:p>
    <w:p w14:paraId="5AF46337" w14:textId="77777777" w:rsidR="003F2983" w:rsidRPr="00CA70F9" w:rsidRDefault="007A32CF">
      <w:pPr>
        <w:rPr>
          <w:rFonts w:cstheme="minorHAnsi"/>
        </w:rPr>
      </w:pPr>
      <w:r w:rsidRPr="00CA70F9">
        <w:rPr>
          <w:rFonts w:cstheme="minorHAnsi"/>
        </w:rPr>
        <w:fldChar w:fldCharType="begin"/>
      </w:r>
      <w:r w:rsidRPr="00CA70F9">
        <w:rPr>
          <w:rFonts w:cstheme="minorHAnsi"/>
        </w:rPr>
        <w:instrText xml:space="preserve"> INCLUDEPICTURE "https://www.journalessentiel.be/wp-content/uploads/2023/11/2020-09-28T213604Z_310362823_MT1HNSLCS000B5QMWK_RTRMADP_3_HANS-LUCAS-1024x683.jpg" \* MERGEFORMATINET </w:instrText>
      </w:r>
      <w:r w:rsidRPr="00CA70F9">
        <w:rPr>
          <w:rFonts w:cstheme="minorHAnsi"/>
        </w:rPr>
        <w:fldChar w:fldCharType="separate"/>
      </w:r>
      <w:r w:rsidRPr="00CA70F9">
        <w:rPr>
          <w:rFonts w:cstheme="minorHAnsi"/>
          <w:noProof/>
        </w:rPr>
        <w:drawing>
          <wp:inline distT="0" distB="0" distL="0" distR="0" wp14:anchorId="3929FDF1" wp14:editId="1AFFE15E">
            <wp:extent cx="5760720" cy="3843020"/>
            <wp:effectExtent l="0" t="0" r="5080" b="5080"/>
            <wp:docPr id="87334607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r w:rsidRPr="00CA70F9">
        <w:rPr>
          <w:rFonts w:cstheme="minorHAnsi"/>
        </w:rPr>
        <w:fldChar w:fldCharType="end"/>
      </w:r>
    </w:p>
    <w:p w14:paraId="6C8F0BBF" w14:textId="77777777" w:rsidR="007A32CF" w:rsidRPr="00CA70F9" w:rsidRDefault="007A32CF">
      <w:pPr>
        <w:rPr>
          <w:rFonts w:cstheme="minorHAnsi"/>
        </w:rPr>
      </w:pPr>
    </w:p>
    <w:p w14:paraId="46C28543" w14:textId="77777777" w:rsidR="007A32CF" w:rsidRPr="00CA70F9" w:rsidRDefault="007A32CF" w:rsidP="007A32CF">
      <w:pPr>
        <w:pStyle w:val="NormalWeb"/>
        <w:rPr>
          <w:rFonts w:asciiTheme="minorHAnsi" w:hAnsiTheme="minorHAnsi" w:cstheme="minorHAnsi"/>
        </w:rPr>
      </w:pPr>
      <w:r w:rsidRPr="00CA70F9">
        <w:rPr>
          <w:rStyle w:val="lev"/>
          <w:rFonts w:asciiTheme="minorHAnsi" w:hAnsiTheme="minorHAnsi" w:cstheme="minorHAnsi"/>
        </w:rPr>
        <w:t xml:space="preserve">Jérémy </w:t>
      </w:r>
      <w:proofErr w:type="spellStart"/>
      <w:r w:rsidRPr="00CA70F9">
        <w:rPr>
          <w:rStyle w:val="lev"/>
          <w:rFonts w:asciiTheme="minorHAnsi" w:hAnsiTheme="minorHAnsi" w:cstheme="minorHAnsi"/>
        </w:rPr>
        <w:t>Khouani</w:t>
      </w:r>
      <w:proofErr w:type="spellEnd"/>
      <w:r w:rsidRPr="00CA70F9">
        <w:rPr>
          <w:rStyle w:val="lev"/>
          <w:rFonts w:asciiTheme="minorHAnsi" w:hAnsiTheme="minorHAnsi" w:cstheme="minorHAnsi"/>
        </w:rPr>
        <w:t xml:space="preserve"> est médecin à Marseille. Dans son cabinet, il accueille des femmes sans papiers. Ces femmes lui racontent les violences sexuelles qu’elles subissent. Il en a marre de cette situation. Il veut en savoir plus. Il lance une enquête avec d’autres médecins et des travailleurs sociaux. 273 femmes sont interrogées. La revue scientifique </w:t>
      </w:r>
      <w:r w:rsidRPr="00CA70F9">
        <w:rPr>
          <w:rStyle w:val="Accentuation"/>
          <w:rFonts w:asciiTheme="minorHAnsi" w:hAnsiTheme="minorHAnsi" w:cstheme="minorHAnsi"/>
          <w:b/>
          <w:bCs/>
        </w:rPr>
        <w:t xml:space="preserve">The Lancet </w:t>
      </w:r>
      <w:r w:rsidRPr="00CA70F9">
        <w:rPr>
          <w:rStyle w:val="lev"/>
          <w:rFonts w:asciiTheme="minorHAnsi" w:hAnsiTheme="minorHAnsi" w:cstheme="minorHAnsi"/>
        </w:rPr>
        <w:t xml:space="preserve">a publié l’enquête et le journal </w:t>
      </w:r>
      <w:r w:rsidRPr="00CA70F9">
        <w:rPr>
          <w:rStyle w:val="Accentuation"/>
          <w:rFonts w:asciiTheme="minorHAnsi" w:hAnsiTheme="minorHAnsi" w:cstheme="minorHAnsi"/>
          <w:b/>
          <w:bCs/>
        </w:rPr>
        <w:t>Le Monde</w:t>
      </w:r>
      <w:r w:rsidRPr="00CA70F9">
        <w:rPr>
          <w:rStyle w:val="lev"/>
          <w:rFonts w:asciiTheme="minorHAnsi" w:hAnsiTheme="minorHAnsi" w:cstheme="minorHAnsi"/>
        </w:rPr>
        <w:t xml:space="preserve"> a rencontré quelques-unes de ces femmes. Que disent-elles? Elles disent des choses terribles.</w:t>
      </w:r>
    </w:p>
    <w:p w14:paraId="2F7F4451" w14:textId="77777777" w:rsidR="007A32CF" w:rsidRDefault="007A32CF" w:rsidP="007A32CF">
      <w:pPr>
        <w:pStyle w:val="NormalWeb"/>
        <w:rPr>
          <w:rFonts w:asciiTheme="minorHAnsi" w:hAnsiTheme="minorHAnsi" w:cstheme="minorHAnsi"/>
        </w:rPr>
      </w:pPr>
      <w:r w:rsidRPr="00CA70F9">
        <w:rPr>
          <w:rFonts w:asciiTheme="minorHAnsi" w:hAnsiTheme="minorHAnsi" w:cstheme="minorHAnsi"/>
        </w:rPr>
        <w:t>Dans leur pays, ces femmes ont été victimes de violences. Elles ont été battues, mariées de force, ou encore excisées… Elles ont fui et, dans leurs parcours, elles ont souvent subi de nouvelles violences. Arrivées en France, elles en subissent encore! Selon l’enquête, une demandeuse d’asile sur quatre est victime de violences sexuelles lors de la première année en France. Sur les 273 demandeuses d’asile interrogées, 84, plus d’une sur trois, ont été victimes de violences sexuelles au cours des 12 derniers mois. Parmi elles, 17 femmes ont été violées. Autrement dit, les nouvelles demandeuses d’asile ont 9 fois plus de risques de subir des violences sexuelles et 18 fois plus de risque d’être violées que la moyenne des femmes en France. Pourtant, la France est un pays « sûr » comme les autres pays de l’Union européenne. Si ça arrive à Marseille en France, on peut se dire que cela arrive aussi dans d’autres villes d’autres pays.</w:t>
      </w:r>
    </w:p>
    <w:p w14:paraId="14CDFBB7" w14:textId="77777777" w:rsidR="00F97CC5" w:rsidRPr="00CA70F9" w:rsidRDefault="00F97CC5" w:rsidP="007A32CF">
      <w:pPr>
        <w:pStyle w:val="NormalWeb"/>
        <w:rPr>
          <w:rFonts w:asciiTheme="minorHAnsi" w:hAnsiTheme="minorHAnsi" w:cstheme="minorHAnsi"/>
        </w:rPr>
      </w:pPr>
    </w:p>
    <w:p w14:paraId="406C9D42" w14:textId="77777777" w:rsidR="007A32CF" w:rsidRPr="00CA70F9" w:rsidRDefault="007A32CF" w:rsidP="00D23317">
      <w:pPr>
        <w:rPr>
          <w:rFonts w:cstheme="minorHAnsi"/>
          <w:b/>
          <w:bCs/>
          <w:i/>
          <w:iCs/>
        </w:rPr>
      </w:pPr>
      <w:r w:rsidRPr="00CA70F9">
        <w:rPr>
          <w:rFonts w:cstheme="minorHAnsi"/>
          <w:b/>
          <w:bCs/>
          <w:i/>
          <w:iCs/>
        </w:rPr>
        <w:t>France, pays sûr?</w:t>
      </w:r>
    </w:p>
    <w:p w14:paraId="4478D1DC" w14:textId="77777777" w:rsidR="00D23317" w:rsidRPr="00CA70F9" w:rsidRDefault="00D23317" w:rsidP="00D23317">
      <w:pPr>
        <w:rPr>
          <w:rFonts w:cstheme="minorHAnsi"/>
        </w:rPr>
      </w:pPr>
    </w:p>
    <w:p w14:paraId="21D9D1E8" w14:textId="77777777" w:rsidR="007A32CF" w:rsidRPr="00CA70F9" w:rsidRDefault="007A32CF" w:rsidP="00D23317">
      <w:pPr>
        <w:rPr>
          <w:rFonts w:cstheme="minorHAnsi"/>
        </w:rPr>
      </w:pPr>
      <w:r w:rsidRPr="00CA70F9">
        <w:rPr>
          <w:rFonts w:cstheme="minorHAnsi"/>
        </w:rPr>
        <w:t xml:space="preserve">Migrer, c’est souvent une violence pour tous, mais beaucoup de femmes sont en plus victimes de violences sexuelles. Les femmes migrantes sont dans des situations très vulnérables. D’abord, elles n’ont pas de logement fixe, elles sont donc plus exposées aux violences qu’une femme qui a un chez-soi. Ensuite, elles sont seules, elles n’ont pas ou peu d’amis, pas de réseau. Elles vivent isolées. Elles ne connaissent pas les endroits où on pourrait les aider. Quand elles ne sont pas en situation régulière, elles n’osent pas réagir. Elles ne veulent pas aller à la police. Et les hommes qui les violent le savent. Le journal français </w:t>
      </w:r>
      <w:r w:rsidRPr="00CA70F9">
        <w:rPr>
          <w:rStyle w:val="Accentuation"/>
          <w:rFonts w:cstheme="minorHAnsi"/>
        </w:rPr>
        <w:t>Le Monde</w:t>
      </w:r>
      <w:r w:rsidRPr="00CA70F9">
        <w:rPr>
          <w:rFonts w:cstheme="minorHAnsi"/>
        </w:rPr>
        <w:t xml:space="preserve"> a rencontré 8 des 273 femmes. Nous vous présentons ici 3 de leurs témoignages. </w:t>
      </w:r>
    </w:p>
    <w:p w14:paraId="42DDD3DB" w14:textId="77777777" w:rsidR="00D23317" w:rsidRPr="00CA70F9" w:rsidRDefault="00D23317" w:rsidP="00D23317">
      <w:pPr>
        <w:rPr>
          <w:rFonts w:cstheme="minorHAnsi"/>
        </w:rPr>
      </w:pPr>
    </w:p>
    <w:p w14:paraId="3C567E75" w14:textId="77777777" w:rsidR="007A32CF" w:rsidRPr="00CA70F9" w:rsidRDefault="007A32CF" w:rsidP="00D23317">
      <w:pPr>
        <w:rPr>
          <w:rFonts w:cstheme="minorHAnsi"/>
          <w:b/>
          <w:bCs/>
          <w:i/>
          <w:iCs/>
        </w:rPr>
      </w:pPr>
      <w:r w:rsidRPr="00CA70F9">
        <w:rPr>
          <w:rFonts w:cstheme="minorHAnsi"/>
          <w:b/>
          <w:bCs/>
          <w:i/>
          <w:iCs/>
        </w:rPr>
        <w:t>Du sexe contre un logement</w:t>
      </w:r>
    </w:p>
    <w:p w14:paraId="738E2A28" w14:textId="77777777" w:rsidR="00D23317" w:rsidRPr="00CA70F9" w:rsidRDefault="00D23317" w:rsidP="00D23317">
      <w:pPr>
        <w:rPr>
          <w:rFonts w:cstheme="minorHAnsi"/>
          <w:b/>
          <w:bCs/>
          <w:i/>
          <w:iCs/>
        </w:rPr>
      </w:pPr>
    </w:p>
    <w:p w14:paraId="5D3E2BCA" w14:textId="77777777" w:rsidR="007A32CF" w:rsidRPr="00CA70F9" w:rsidRDefault="007A32CF" w:rsidP="00D23317">
      <w:pPr>
        <w:rPr>
          <w:rFonts w:cstheme="minorHAnsi"/>
        </w:rPr>
      </w:pPr>
      <w:r w:rsidRPr="00CA70F9">
        <w:rPr>
          <w:rFonts w:cstheme="minorHAnsi"/>
        </w:rPr>
        <w:t>Fanta a 32 ans, elle vient de Guinée-Conakry. Elle a dû fuir son pays parce qu’elle est tombée enceinte par accident, comme on dit. Son père l’a battue et l’a mise à la porte. Alors, elle a confié ses jumeaux à sa cousine et elle est partie, elle se dit qu’elle fera venir ses enfants quand elle aura un travail. « </w:t>
      </w:r>
      <w:r w:rsidRPr="00CA70F9">
        <w:rPr>
          <w:rStyle w:val="Accentuation"/>
          <w:rFonts w:cstheme="minorHAnsi"/>
        </w:rPr>
        <w:t>Mais cela ne se passe pas comme prévu. Elle n’est pas reconnue comme réfugiée et devient une sans papiers.</w:t>
      </w:r>
      <w:r w:rsidRPr="00CA70F9">
        <w:rPr>
          <w:rFonts w:cstheme="minorHAnsi"/>
        </w:rPr>
        <w:t xml:space="preserve"> </w:t>
      </w:r>
      <w:r w:rsidRPr="00CA70F9">
        <w:rPr>
          <w:rStyle w:val="Accentuation"/>
          <w:rFonts w:cstheme="minorHAnsi"/>
        </w:rPr>
        <w:t>Elle dort dehors, dans une gare, dans un squat. C’est là qu’un homme arrive et l’oblige à avoir des rapports sexuels, sinon il la dénonce… Trois jours après, ils sont deux de plus à la violer. Que faire ? elle ne peut pas appeler la police, c’est elle que la police va arrêter et renvoyer au pays…</w:t>
      </w:r>
      <w:r w:rsidRPr="00CA70F9">
        <w:rPr>
          <w:rFonts w:cstheme="minorHAnsi"/>
        </w:rPr>
        <w:t>« </w:t>
      </w:r>
    </w:p>
    <w:p w14:paraId="45845F27" w14:textId="77777777" w:rsidR="00D23317" w:rsidRPr="00CA70F9" w:rsidRDefault="00D23317" w:rsidP="00D23317">
      <w:pPr>
        <w:rPr>
          <w:rFonts w:cstheme="minorHAnsi"/>
        </w:rPr>
      </w:pPr>
    </w:p>
    <w:p w14:paraId="3522C3B1" w14:textId="2FF42D8E" w:rsidR="007A32CF" w:rsidRPr="00CA70F9" w:rsidRDefault="007A32CF" w:rsidP="00D23317">
      <w:pPr>
        <w:rPr>
          <w:rFonts w:cstheme="minorHAnsi"/>
          <w:b/>
          <w:bCs/>
          <w:i/>
          <w:iCs/>
        </w:rPr>
      </w:pPr>
      <w:r w:rsidRPr="00CA70F9">
        <w:rPr>
          <w:rFonts w:cstheme="minorHAnsi"/>
          <w:b/>
          <w:bCs/>
          <w:i/>
          <w:iCs/>
        </w:rPr>
        <w:t>Des séquelles irréversibles</w:t>
      </w:r>
    </w:p>
    <w:p w14:paraId="656F9541" w14:textId="77777777" w:rsidR="00D23317" w:rsidRPr="00CA70F9" w:rsidRDefault="00D23317" w:rsidP="00D23317">
      <w:pPr>
        <w:rPr>
          <w:rFonts w:cstheme="minorHAnsi"/>
        </w:rPr>
      </w:pPr>
    </w:p>
    <w:p w14:paraId="11BA38F1" w14:textId="77777777" w:rsidR="007A32CF" w:rsidRPr="00CA70F9" w:rsidRDefault="007A32CF" w:rsidP="00D23317">
      <w:pPr>
        <w:rPr>
          <w:rFonts w:cstheme="minorHAnsi"/>
        </w:rPr>
      </w:pPr>
      <w:r w:rsidRPr="00CA70F9">
        <w:rPr>
          <w:rFonts w:cstheme="minorHAnsi"/>
        </w:rPr>
        <w:t xml:space="preserve">Stella vient du Nigeria. Elle a 13 ans quand ses parents sont assassinés par des miliciens. Elle est envoyée au Bénin chez un proche de la famille, il la viole. Ensuite, elle est victime d’un réseau de prostitution. Elle est envoyée en Lybie où elle est vendue 4 fois. Elle dit: </w:t>
      </w:r>
      <w:r w:rsidRPr="00CA70F9">
        <w:rPr>
          <w:rStyle w:val="Accentuation"/>
          <w:rFonts w:cstheme="minorHAnsi"/>
        </w:rPr>
        <w:t>«</w:t>
      </w:r>
      <w:r w:rsidRPr="00CA70F9">
        <w:rPr>
          <w:rFonts w:cstheme="minorHAnsi"/>
        </w:rPr>
        <w:t xml:space="preserve"> </w:t>
      </w:r>
      <w:r w:rsidRPr="00CA70F9">
        <w:rPr>
          <w:rStyle w:val="Accentuation"/>
          <w:rFonts w:cstheme="minorHAnsi"/>
        </w:rPr>
        <w:t>En Libye, vous pouvez mourir tous les jours, plus personne ne sait que vous existez. »</w:t>
      </w:r>
      <w:r w:rsidRPr="00CA70F9">
        <w:rPr>
          <w:rFonts w:cstheme="minorHAnsi"/>
        </w:rPr>
        <w:t xml:space="preserve"> Elle passe en Italie, elle y est une nouvelle fois exploitée. Elle arrive en France et c’est toujours la galère: loger dans des squats, être violée… Porter plainte ? Ce n’est pas possible. Finalement, son dossier est régularisé pour 6 mois, elle habite dans un foyer. Elle est contente. </w:t>
      </w:r>
      <w:r w:rsidRPr="00CA70F9">
        <w:rPr>
          <w:rStyle w:val="Accentuation"/>
          <w:rFonts w:cstheme="minorHAnsi"/>
        </w:rPr>
        <w:t xml:space="preserve">« Quand on a sa maison, on est moins violée. ». </w:t>
      </w:r>
      <w:r w:rsidRPr="00CA70F9">
        <w:rPr>
          <w:rFonts w:cstheme="minorHAnsi"/>
        </w:rPr>
        <w:t>Elle a 33 ans et a de l’arthrose comme une femme de 65 ans. Certainement à cause de tous les coups qu’elle a reçus.</w:t>
      </w:r>
    </w:p>
    <w:p w14:paraId="0520D9DB" w14:textId="77777777" w:rsidR="004501F5" w:rsidRPr="00CA70F9" w:rsidRDefault="004501F5" w:rsidP="00D23317">
      <w:pPr>
        <w:rPr>
          <w:rFonts w:cstheme="minorHAnsi"/>
        </w:rPr>
      </w:pPr>
    </w:p>
    <w:p w14:paraId="30272EA6" w14:textId="77777777" w:rsidR="007A32CF" w:rsidRPr="00CA70F9" w:rsidRDefault="007A32CF" w:rsidP="00D23317">
      <w:pPr>
        <w:rPr>
          <w:rFonts w:cstheme="minorHAnsi"/>
          <w:b/>
          <w:bCs/>
          <w:i/>
          <w:iCs/>
        </w:rPr>
      </w:pPr>
      <w:r w:rsidRPr="00CA70F9">
        <w:rPr>
          <w:rFonts w:cstheme="minorHAnsi"/>
          <w:b/>
          <w:bCs/>
          <w:i/>
          <w:iCs/>
        </w:rPr>
        <w:t>Un bac en poche et des espoirs</w:t>
      </w:r>
    </w:p>
    <w:p w14:paraId="6B57914D" w14:textId="77777777" w:rsidR="004501F5" w:rsidRPr="00CA70F9" w:rsidRDefault="004501F5" w:rsidP="00D23317">
      <w:pPr>
        <w:rPr>
          <w:rFonts w:cstheme="minorHAnsi"/>
        </w:rPr>
      </w:pPr>
    </w:p>
    <w:p w14:paraId="6A355983" w14:textId="77777777" w:rsidR="007A32CF" w:rsidRPr="00CA70F9" w:rsidRDefault="007A32CF" w:rsidP="00D23317">
      <w:pPr>
        <w:rPr>
          <w:rFonts w:cstheme="minorHAnsi"/>
        </w:rPr>
      </w:pPr>
      <w:r w:rsidRPr="00CA70F9">
        <w:rPr>
          <w:rFonts w:cstheme="minorHAnsi"/>
        </w:rPr>
        <w:t>Grace est nigériane. Elle a le bac et un enfant de 7 mois. Après son bac, elle quitte le Nigeria et rejoint la Russie, elle pense avoir signé pour être serveuse. En réalité, c’est un réseau de proxénétisme. Elle se retrouve en Sibérie. Un peu plus temps plus tard, elle est expulsée. Elle veut continuer ses études à Tripoli, en Lybie. A la frontière, elle est vendue, prostituée et violée. Elle ne voulait pas particulièrement venir en Europe, mais quel autre choix avait-elle ? Aujourd’hui, elle vit en France. Elle est mariée. Elle a 4 enfants qui vont à l’école. Pourtant, elle n’est toujours pas régularisée.</w:t>
      </w:r>
    </w:p>
    <w:p w14:paraId="1BB7F42C" w14:textId="77777777" w:rsidR="007A32CF" w:rsidRPr="00CA70F9" w:rsidRDefault="007A32CF" w:rsidP="00D23317">
      <w:pPr>
        <w:rPr>
          <w:rFonts w:cstheme="minorHAnsi"/>
        </w:rPr>
      </w:pPr>
      <w:r w:rsidRPr="00CA70F9">
        <w:rPr>
          <w:rFonts w:cstheme="minorHAnsi"/>
        </w:rPr>
        <w:lastRenderedPageBreak/>
        <w:t xml:space="preserve">Avec cette enquête publiée dans le journal scientifique international, The Lancet, le docteur </w:t>
      </w:r>
      <w:proofErr w:type="spellStart"/>
      <w:r w:rsidRPr="00CA70F9">
        <w:rPr>
          <w:rFonts w:cstheme="minorHAnsi"/>
        </w:rPr>
        <w:t>Khouani</w:t>
      </w:r>
      <w:proofErr w:type="spellEnd"/>
      <w:r w:rsidRPr="00CA70F9">
        <w:rPr>
          <w:rFonts w:cstheme="minorHAnsi"/>
        </w:rPr>
        <w:t xml:space="preserve"> et son équipe espèrent faire bouger les choses en France et ailleurs. Jusqu’ici ce n’est pas le cas. C’est plutôt silence radio du côté des administrations et du gouvernement. Et malheureusement, plus les parcours de régularisation seront longs, plus ces femmes seront exposées à ce type de violences.</w:t>
      </w:r>
    </w:p>
    <w:p w14:paraId="7B1EFFF1" w14:textId="77777777" w:rsidR="007A32CF" w:rsidRPr="00CA70F9" w:rsidRDefault="00554E65" w:rsidP="00D23317">
      <w:pPr>
        <w:rPr>
          <w:rFonts w:cstheme="minorHAnsi"/>
        </w:rPr>
      </w:pPr>
      <w:r>
        <w:rPr>
          <w:rFonts w:cstheme="minorHAnsi"/>
          <w:noProof/>
        </w:rPr>
        <w:pict w14:anchorId="1B0D7546">
          <v:rect id="_x0000_i1025" alt="" style="width:453.6pt;height:.05pt;mso-width-percent:0;mso-height-percent:0;mso-width-percent:0;mso-height-percent:0" o:hralign="center" o:hrstd="t" o:hr="t" fillcolor="#a0a0a0" stroked="f"/>
        </w:pict>
      </w:r>
    </w:p>
    <w:p w14:paraId="6F4DB716" w14:textId="77777777" w:rsidR="007A32CF" w:rsidRPr="00CA70F9" w:rsidRDefault="007A32CF" w:rsidP="00D23317">
      <w:pPr>
        <w:rPr>
          <w:rFonts w:cstheme="minorHAnsi"/>
        </w:rPr>
      </w:pPr>
      <w:r w:rsidRPr="00CA70F9">
        <w:rPr>
          <w:rStyle w:val="Accentuation"/>
          <w:rFonts w:cstheme="minorHAnsi"/>
          <w:b/>
          <w:bCs/>
        </w:rPr>
        <w:t xml:space="preserve">Si vous souhaitez lire les témoignages complets du journal Le Monde, c’est </w:t>
      </w:r>
      <w:hyperlink r:id="rId27" w:tgtFrame="_blank" w:history="1">
        <w:r w:rsidRPr="00CA70F9">
          <w:rPr>
            <w:rStyle w:val="Lienhypertexte"/>
            <w:rFonts w:cstheme="minorHAnsi"/>
            <w:b/>
            <w:bCs/>
            <w:i/>
            <w:iCs/>
          </w:rPr>
          <w:t>ici</w:t>
        </w:r>
      </w:hyperlink>
      <w:r w:rsidRPr="00CA70F9">
        <w:rPr>
          <w:rStyle w:val="Accentuation"/>
          <w:rFonts w:cstheme="minorHAnsi"/>
          <w:b/>
          <w:bCs/>
        </w:rPr>
        <w:t xml:space="preserve">. </w:t>
      </w:r>
    </w:p>
    <w:p w14:paraId="1375AE79" w14:textId="77777777" w:rsidR="007A32CF" w:rsidRPr="00CA70F9" w:rsidRDefault="007A32CF" w:rsidP="00D23317">
      <w:pPr>
        <w:rPr>
          <w:rFonts w:cstheme="minorHAnsi"/>
        </w:rPr>
      </w:pPr>
      <w:r w:rsidRPr="00CA70F9">
        <w:rPr>
          <w:rStyle w:val="Accentuation"/>
          <w:rFonts w:cstheme="minorHAnsi"/>
          <w:b/>
          <w:bCs/>
        </w:rPr>
        <w:t xml:space="preserve">La publication de l’enquête dans le journal scientifique The Lancet (en anglais…), c’est </w:t>
      </w:r>
      <w:hyperlink r:id="rId28" w:tgtFrame="_blank" w:history="1">
        <w:r w:rsidRPr="00CA70F9">
          <w:rPr>
            <w:rStyle w:val="Lienhypertexte"/>
            <w:rFonts w:cstheme="minorHAnsi"/>
            <w:b/>
            <w:bCs/>
            <w:i/>
            <w:iCs/>
          </w:rPr>
          <w:t>ici</w:t>
        </w:r>
      </w:hyperlink>
    </w:p>
    <w:p w14:paraId="24B30597" w14:textId="41BFF5D4" w:rsidR="007A32CF" w:rsidRDefault="007A32CF" w:rsidP="00D23317">
      <w:pPr>
        <w:rPr>
          <w:rStyle w:val="Accentuation"/>
          <w:rFonts w:cstheme="minorHAnsi"/>
          <w:b/>
          <w:bCs/>
        </w:rPr>
      </w:pPr>
      <w:r w:rsidRPr="00CA70F9">
        <w:rPr>
          <w:rStyle w:val="Accentuation"/>
          <w:rFonts w:cstheme="minorHAnsi"/>
          <w:b/>
          <w:bCs/>
        </w:rPr>
        <w:t>Une publication sur le même sujet, mais en Belgique de l’association le CIRE</w:t>
      </w:r>
      <w:r w:rsidRPr="00CA70F9">
        <w:rPr>
          <w:rFonts w:cstheme="minorHAnsi"/>
        </w:rPr>
        <w:t>:</w:t>
      </w:r>
      <w:r w:rsidRPr="00CA70F9">
        <w:rPr>
          <w:rStyle w:val="Accentuation"/>
          <w:rFonts w:cstheme="minorHAnsi"/>
          <w:b/>
          <w:bCs/>
        </w:rPr>
        <w:t xml:space="preserve"> « Les femmes sans-papiers : à l’intersection de plusieurs formes de violences et systèmes de domination », </w:t>
      </w:r>
      <w:r w:rsidR="00F97CC5">
        <w:rPr>
          <w:rStyle w:val="Accentuation"/>
          <w:rFonts w:cstheme="minorHAnsi"/>
          <w:b/>
          <w:bCs/>
        </w:rPr>
        <w:t xml:space="preserve">C’est </w:t>
      </w:r>
      <w:hyperlink r:id="rId29" w:history="1">
        <w:r w:rsidR="00F97CC5" w:rsidRPr="0094222A">
          <w:rPr>
            <w:rStyle w:val="Lienhypertexte"/>
            <w:rFonts w:cstheme="minorHAnsi"/>
            <w:b/>
            <w:bCs/>
          </w:rPr>
          <w:t>ici</w:t>
        </w:r>
      </w:hyperlink>
    </w:p>
    <w:p w14:paraId="0A453A2D" w14:textId="77777777" w:rsidR="006B4A94" w:rsidRDefault="006B4A94" w:rsidP="00D23317">
      <w:pPr>
        <w:rPr>
          <w:rStyle w:val="Accentuation"/>
          <w:rFonts w:cstheme="minorHAnsi"/>
          <w:b/>
          <w:bCs/>
        </w:rPr>
      </w:pPr>
    </w:p>
    <w:p w14:paraId="02EA3D16" w14:textId="77777777" w:rsidR="007A32CF" w:rsidRPr="00CA70F9" w:rsidRDefault="007A32CF">
      <w:pPr>
        <w:rPr>
          <w:rFonts w:cstheme="minorHAnsi"/>
        </w:rPr>
      </w:pPr>
      <w:r w:rsidRPr="00CA70F9">
        <w:rPr>
          <w:rFonts w:cstheme="minorHAnsi"/>
        </w:rPr>
        <w:br w:type="page"/>
      </w:r>
    </w:p>
    <w:p w14:paraId="6F36368D" w14:textId="0320A7B6" w:rsidR="007A32CF" w:rsidRDefault="007A32CF" w:rsidP="005D035E">
      <w:pPr>
        <w:pStyle w:val="Titre1"/>
        <w:numPr>
          <w:ilvl w:val="0"/>
          <w:numId w:val="13"/>
        </w:numPr>
        <w:jc w:val="center"/>
      </w:pPr>
      <w:bookmarkStart w:id="30" w:name="_Toc151569015"/>
      <w:bookmarkStart w:id="31" w:name="_Toc151569864"/>
      <w:r w:rsidRPr="00CA70F9">
        <w:lastRenderedPageBreak/>
        <w:t>Angèle balance</w:t>
      </w:r>
      <w:bookmarkEnd w:id="30"/>
      <w:bookmarkEnd w:id="31"/>
    </w:p>
    <w:p w14:paraId="5E0A632A" w14:textId="5A59F0CF" w:rsidR="006B4A94" w:rsidRPr="009423BC" w:rsidRDefault="006B4A94" w:rsidP="009423BC">
      <w:pPr>
        <w:jc w:val="right"/>
        <w:rPr>
          <w:b/>
          <w:bCs/>
        </w:rPr>
      </w:pPr>
      <w:r w:rsidRPr="009423BC">
        <w:rPr>
          <w:b/>
          <w:bCs/>
        </w:rPr>
        <w:t>Publié le 21 novembre 2023</w:t>
      </w:r>
    </w:p>
    <w:p w14:paraId="239178D6" w14:textId="77777777" w:rsidR="009C57AB" w:rsidRPr="009423BC" w:rsidRDefault="009C57AB" w:rsidP="009423BC">
      <w:pPr>
        <w:jc w:val="right"/>
        <w:rPr>
          <w:b/>
          <w:bCs/>
        </w:rPr>
      </w:pPr>
      <w:r w:rsidRPr="009423BC">
        <w:rPr>
          <w:b/>
          <w:bCs/>
        </w:rPr>
        <w:t>Thierry Verhoeven</w:t>
      </w:r>
    </w:p>
    <w:p w14:paraId="1EC26B0C" w14:textId="77777777" w:rsidR="009C57AB" w:rsidRPr="006B4A94" w:rsidRDefault="009C57AB" w:rsidP="006B4A94">
      <w:pPr>
        <w:pStyle w:val="Titre1"/>
        <w:jc w:val="right"/>
        <w:rPr>
          <w:sz w:val="24"/>
          <w:szCs w:val="24"/>
        </w:rPr>
      </w:pPr>
    </w:p>
    <w:p w14:paraId="0DD7BCF5" w14:textId="77777777" w:rsidR="007A32CF" w:rsidRPr="00CA70F9" w:rsidRDefault="007A32CF">
      <w:pPr>
        <w:rPr>
          <w:rFonts w:cstheme="minorHAnsi"/>
        </w:rPr>
      </w:pPr>
      <w:r w:rsidRPr="00CA70F9">
        <w:rPr>
          <w:rFonts w:cstheme="minorHAnsi"/>
        </w:rPr>
        <w:fldChar w:fldCharType="begin"/>
      </w:r>
      <w:r w:rsidRPr="00CA70F9">
        <w:rPr>
          <w:rFonts w:cstheme="minorHAnsi"/>
        </w:rPr>
        <w:instrText xml:space="preserve"> INCLUDEPICTURE "https://www.journalessentiel.be/wp-content/uploads/2019/05/arton4054-1024x576.jpg" \* MERGEFORMATINET </w:instrText>
      </w:r>
      <w:r w:rsidRPr="00CA70F9">
        <w:rPr>
          <w:rFonts w:cstheme="minorHAnsi"/>
        </w:rPr>
        <w:fldChar w:fldCharType="separate"/>
      </w:r>
      <w:r w:rsidRPr="00CA70F9">
        <w:rPr>
          <w:rFonts w:cstheme="minorHAnsi"/>
          <w:noProof/>
        </w:rPr>
        <w:drawing>
          <wp:inline distT="0" distB="0" distL="0" distR="0" wp14:anchorId="11C6D031" wp14:editId="132DAC23">
            <wp:extent cx="5760720" cy="3237230"/>
            <wp:effectExtent l="0" t="0" r="5080" b="1270"/>
            <wp:docPr id="21420869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r w:rsidRPr="00CA70F9">
        <w:rPr>
          <w:rFonts w:cstheme="minorHAnsi"/>
        </w:rPr>
        <w:fldChar w:fldCharType="end"/>
      </w:r>
    </w:p>
    <w:p w14:paraId="2878C578" w14:textId="77777777" w:rsidR="007A32CF" w:rsidRPr="00CA70F9" w:rsidRDefault="007A32CF">
      <w:pPr>
        <w:rPr>
          <w:rFonts w:cstheme="minorHAnsi"/>
        </w:rPr>
      </w:pPr>
    </w:p>
    <w:p w14:paraId="3C3C447E" w14:textId="7CE70964" w:rsidR="007A32CF" w:rsidRPr="00CA70F9" w:rsidRDefault="007A32CF">
      <w:pPr>
        <w:rPr>
          <w:rStyle w:val="lev"/>
          <w:rFonts w:cstheme="minorHAnsi"/>
        </w:rPr>
      </w:pPr>
      <w:r w:rsidRPr="00CA70F9">
        <w:rPr>
          <w:rStyle w:val="lev"/>
          <w:rFonts w:cstheme="minorHAnsi"/>
        </w:rPr>
        <w:t xml:space="preserve">En avril 2019, la chanteuse belge Angèle sort la chanson </w:t>
      </w:r>
      <w:r w:rsidRPr="00CA70F9">
        <w:rPr>
          <w:rStyle w:val="Accentuation"/>
          <w:rFonts w:cstheme="minorHAnsi"/>
          <w:b/>
          <w:bCs/>
        </w:rPr>
        <w:t>#Balance ton quoi</w:t>
      </w:r>
      <w:r w:rsidRPr="00CA70F9">
        <w:rPr>
          <w:rStyle w:val="lev"/>
          <w:rFonts w:cstheme="minorHAnsi"/>
        </w:rPr>
        <w:t xml:space="preserve"> . </w:t>
      </w:r>
      <w:r w:rsidRPr="00CA70F9">
        <w:rPr>
          <w:rStyle w:val="Accentuation"/>
          <w:rFonts w:cstheme="minorHAnsi"/>
          <w:b/>
          <w:bCs/>
        </w:rPr>
        <w:t>#Balance ton quoi</w:t>
      </w:r>
      <w:r w:rsidRPr="00CA70F9">
        <w:rPr>
          <w:rStyle w:val="lev"/>
          <w:rFonts w:cstheme="minorHAnsi"/>
        </w:rPr>
        <w:t xml:space="preserve"> rappelle le « Balance ton porc ». En 2017, une Française a lancé le </w:t>
      </w:r>
      <w:hyperlink r:id="rId31" w:tgtFrame="_blank" w:history="1">
        <w:r w:rsidRPr="00CA70F9">
          <w:rPr>
            <w:rStyle w:val="Lienhypertexte"/>
            <w:rFonts w:cstheme="minorHAnsi"/>
            <w:b/>
            <w:bCs/>
          </w:rPr>
          <w:t>hashtag</w:t>
        </w:r>
      </w:hyperlink>
      <w:r w:rsidRPr="00CA70F9">
        <w:rPr>
          <w:rStyle w:val="lev"/>
          <w:rFonts w:cstheme="minorHAnsi"/>
        </w:rPr>
        <w:t xml:space="preserve">. Un hashtag qui permet aux femmes de dénoncer l’homme qui a </w:t>
      </w:r>
      <w:hyperlink r:id="rId32" w:tgtFrame="_blank" w:history="1">
        <w:r w:rsidRPr="00CA70F9">
          <w:rPr>
            <w:rStyle w:val="Lienhypertexte"/>
            <w:rFonts w:cstheme="minorHAnsi"/>
            <w:b/>
            <w:bCs/>
          </w:rPr>
          <w:t>commis</w:t>
        </w:r>
      </w:hyperlink>
      <w:r w:rsidR="00C06CD8">
        <w:rPr>
          <w:rStyle w:val="glossary-link"/>
          <w:rFonts w:cstheme="minorHAnsi"/>
          <w:b/>
          <w:bCs/>
        </w:rPr>
        <w:t xml:space="preserve"> </w:t>
      </w:r>
      <w:r w:rsidRPr="00CA70F9">
        <w:rPr>
          <w:rStyle w:val="lev"/>
          <w:rFonts w:cstheme="minorHAnsi"/>
        </w:rPr>
        <w:t>contre elle un acte plus ou moins grave, un acte qui peut aller d’une humiliation sexiste jusqu’à une agression sexuelle. Des milliers de femmes ont ainsi « balancé leur porc ». Avec humour, Angèle reprend l’expression mais sans citer le mot porc . Reste que la chanson d’Angèle a beaucoup d’audace. C’est une chanson contre le sexisme, pour les droits et le respect des femmes. L’argent rapporté par la chanson est versé à 2 associations féministes.</w:t>
      </w:r>
    </w:p>
    <w:p w14:paraId="6F1C5C94" w14:textId="77777777" w:rsidR="007A32CF" w:rsidRPr="00CA70F9" w:rsidRDefault="007A32CF">
      <w:pPr>
        <w:rPr>
          <w:rStyle w:val="lev"/>
          <w:rFonts w:cstheme="minorHAnsi"/>
        </w:rPr>
      </w:pPr>
    </w:p>
    <w:p w14:paraId="2E188C8F" w14:textId="77777777" w:rsidR="007A32CF" w:rsidRPr="00265716" w:rsidRDefault="007A32CF" w:rsidP="00265716">
      <w:pPr>
        <w:rPr>
          <w:b/>
          <w:bCs/>
        </w:rPr>
      </w:pPr>
      <w:r w:rsidRPr="00265716">
        <w:rPr>
          <w:b/>
          <w:bCs/>
        </w:rPr>
        <w:t>Le clip</w:t>
      </w:r>
    </w:p>
    <w:p w14:paraId="52CAD9EB" w14:textId="77777777" w:rsidR="004501F5" w:rsidRPr="00CA70F9" w:rsidRDefault="004501F5" w:rsidP="004501F5">
      <w:pPr>
        <w:rPr>
          <w:rFonts w:cstheme="minorHAnsi"/>
        </w:rPr>
      </w:pPr>
    </w:p>
    <w:p w14:paraId="7ED507E9" w14:textId="77777777" w:rsidR="007A32CF" w:rsidRPr="00265716" w:rsidRDefault="007A32CF" w:rsidP="00265716">
      <w:pPr>
        <w:rPr>
          <w:b/>
          <w:bCs/>
        </w:rPr>
      </w:pPr>
      <w:r w:rsidRPr="00265716">
        <w:rPr>
          <w:b/>
          <w:bCs/>
        </w:rPr>
        <w:t>Dans la 1ère séquence</w:t>
      </w:r>
    </w:p>
    <w:p w14:paraId="040CEA55" w14:textId="1ED57C8A" w:rsidR="00F97CC5" w:rsidRDefault="007A32CF" w:rsidP="007A32CF">
      <w:pPr>
        <w:pStyle w:val="NormalWeb"/>
        <w:rPr>
          <w:rStyle w:val="glossary-link"/>
          <w:rFonts w:asciiTheme="minorHAnsi" w:hAnsiTheme="minorHAnsi" w:cstheme="minorHAnsi"/>
        </w:rPr>
      </w:pPr>
      <w:r w:rsidRPr="00CA70F9">
        <w:rPr>
          <w:rStyle w:val="lev"/>
          <w:rFonts w:asciiTheme="minorHAnsi" w:hAnsiTheme="minorHAnsi" w:cstheme="minorHAnsi"/>
        </w:rPr>
        <w:t>On voit:</w:t>
      </w:r>
      <w:r w:rsidRPr="00CA70F9">
        <w:rPr>
          <w:rFonts w:asciiTheme="minorHAnsi" w:hAnsiTheme="minorHAnsi" w:cstheme="minorHAnsi"/>
        </w:rPr>
        <w:br/>
        <w:t>Angèle est debout habillée en princesse genre « Belle au bois dormant », mais bien réveillée. Elle caresse un petit chat. Une image de conte fée… Sauf qu’inscrit en forme de cœur sur sa robe, il y a en anglais un</w:t>
      </w:r>
      <w:r w:rsidRPr="00CA70F9">
        <w:rPr>
          <w:rFonts w:asciiTheme="minorHAnsi" w:hAnsiTheme="minorHAnsi" w:cstheme="minorHAnsi"/>
        </w:rPr>
        <w:br/>
        <w:t>« Va te faire foutre ». Sauf qu’on comprend avec les paroles que le chat est une allusion à la « chatte » de la femme. Et qu’Angèle marque la fin de cette séquence par un «</w:t>
      </w:r>
      <w:hyperlink r:id="rId33" w:tgtFrame="_blank" w:history="1">
        <w:r w:rsidRPr="00CA70F9">
          <w:rPr>
            <w:rStyle w:val="Lienhypertexte"/>
            <w:rFonts w:asciiTheme="minorHAnsi" w:hAnsiTheme="minorHAnsi" w:cstheme="minorHAnsi"/>
          </w:rPr>
          <w:t>doigt d’honneur</w:t>
        </w:r>
      </w:hyperlink>
      <w:r w:rsidR="002203C2">
        <w:rPr>
          <w:rStyle w:val="glossary-link"/>
          <w:rFonts w:asciiTheme="minorHAnsi" w:hAnsiTheme="minorHAnsi" w:cstheme="minorHAnsi"/>
        </w:rPr>
        <w:t> ».</w:t>
      </w:r>
    </w:p>
    <w:p w14:paraId="45D964FD" w14:textId="77777777" w:rsidR="009423BC" w:rsidRPr="00CA70F9" w:rsidRDefault="009423BC" w:rsidP="007A32CF">
      <w:pPr>
        <w:pStyle w:val="NormalWeb"/>
        <w:rPr>
          <w:rFonts w:asciiTheme="minorHAnsi" w:hAnsiTheme="minorHAnsi" w:cstheme="minorHAnsi"/>
        </w:rPr>
      </w:pPr>
    </w:p>
    <w:p w14:paraId="2DFDE926" w14:textId="77777777" w:rsidR="007A32CF" w:rsidRPr="00265716" w:rsidRDefault="007A32CF" w:rsidP="00265716">
      <w:pPr>
        <w:rPr>
          <w:b/>
          <w:bCs/>
        </w:rPr>
      </w:pPr>
      <w:r w:rsidRPr="00265716">
        <w:rPr>
          <w:b/>
          <w:bCs/>
        </w:rPr>
        <w:t>Au tribunal</w:t>
      </w:r>
    </w:p>
    <w:p w14:paraId="00E6331F" w14:textId="77777777" w:rsidR="007A32CF" w:rsidRPr="00CA70F9" w:rsidRDefault="007A32CF" w:rsidP="007A32CF">
      <w:pPr>
        <w:pStyle w:val="NormalWeb"/>
        <w:rPr>
          <w:rFonts w:asciiTheme="minorHAnsi" w:hAnsiTheme="minorHAnsi" w:cstheme="minorHAnsi"/>
        </w:rPr>
      </w:pPr>
      <w:r w:rsidRPr="00CA70F9">
        <w:rPr>
          <w:rStyle w:val="lev"/>
          <w:rFonts w:asciiTheme="minorHAnsi" w:hAnsiTheme="minorHAnsi" w:cstheme="minorHAnsi"/>
        </w:rPr>
        <w:t>On voit:</w:t>
      </w:r>
      <w:r w:rsidRPr="00CA70F9">
        <w:rPr>
          <w:rFonts w:asciiTheme="minorHAnsi" w:hAnsiTheme="minorHAnsi" w:cstheme="minorHAnsi"/>
        </w:rPr>
        <w:br/>
        <w:t>Dans une salle de tribunal des hommes, des femmes de toutes conditions, de toutes origines et de tous âges défilent devant le juge joué par la chanteuse Angèle. Ils sont condamnés à un stage d’éducation non-sexiste dans une académie où Angèle joue cette fois la prof.</w:t>
      </w:r>
    </w:p>
    <w:p w14:paraId="1A43D759" w14:textId="77777777" w:rsidR="007A32CF" w:rsidRPr="00265716" w:rsidRDefault="007A32CF" w:rsidP="00265716">
      <w:pPr>
        <w:rPr>
          <w:b/>
          <w:bCs/>
        </w:rPr>
      </w:pPr>
      <w:r w:rsidRPr="00265716">
        <w:rPr>
          <w:b/>
          <w:bCs/>
        </w:rPr>
        <w:t>A l’Académie</w:t>
      </w:r>
    </w:p>
    <w:p w14:paraId="765A8158" w14:textId="77777777" w:rsidR="006B4A94" w:rsidRDefault="006B4A94" w:rsidP="007A32CF">
      <w:pPr>
        <w:pStyle w:val="NormalWeb"/>
        <w:rPr>
          <w:rFonts w:asciiTheme="minorHAnsi" w:hAnsiTheme="minorHAnsi" w:cstheme="minorHAnsi"/>
        </w:rPr>
      </w:pPr>
      <w:r>
        <w:rPr>
          <w:rStyle w:val="lev"/>
          <w:rFonts w:asciiTheme="minorHAnsi" w:hAnsiTheme="minorHAnsi" w:cstheme="minorHAnsi"/>
        </w:rPr>
        <w:t>O</w:t>
      </w:r>
      <w:r w:rsidR="007A32CF" w:rsidRPr="00CA70F9">
        <w:rPr>
          <w:rStyle w:val="lev"/>
          <w:rFonts w:asciiTheme="minorHAnsi" w:hAnsiTheme="minorHAnsi" w:cstheme="minorHAnsi"/>
        </w:rPr>
        <w:t>n voit:</w:t>
      </w:r>
    </w:p>
    <w:p w14:paraId="71827903" w14:textId="58314CC2" w:rsidR="007A32CF" w:rsidRPr="00CA70F9" w:rsidRDefault="007A32CF" w:rsidP="007A32CF">
      <w:pPr>
        <w:pStyle w:val="NormalWeb"/>
        <w:rPr>
          <w:rFonts w:asciiTheme="minorHAnsi" w:hAnsiTheme="minorHAnsi" w:cstheme="minorHAnsi"/>
        </w:rPr>
      </w:pPr>
      <w:r w:rsidRPr="00CA70F9">
        <w:rPr>
          <w:rFonts w:asciiTheme="minorHAnsi" w:hAnsiTheme="minorHAnsi" w:cstheme="minorHAnsi"/>
        </w:rPr>
        <w:t>Une scène qui dénonce la « culture du viol » et la complicité des hommes machos.</w:t>
      </w:r>
      <w:r w:rsidRPr="00CA70F9">
        <w:rPr>
          <w:rFonts w:asciiTheme="minorHAnsi" w:hAnsiTheme="minorHAnsi" w:cstheme="minorHAnsi"/>
        </w:rPr>
        <w:br/>
        <w:t>Une scène où les hommes sont obligés de courir en portant une fausse poitrine féminine.</w:t>
      </w:r>
      <w:r w:rsidRPr="00CA70F9">
        <w:rPr>
          <w:rFonts w:asciiTheme="minorHAnsi" w:hAnsiTheme="minorHAnsi" w:cstheme="minorHAnsi"/>
        </w:rPr>
        <w:br/>
        <w:t>Une scène qui dit que la femme a droit au respect peu importe les sous-vêtements qu’elle porte. C’est une allusion au fait qu’en Irlande l’avocate d’un violeur sur mineure avait affirmé que la victime portait un string et que c’était une preuve de son consentement.</w:t>
      </w:r>
    </w:p>
    <w:p w14:paraId="356967C5" w14:textId="77777777" w:rsidR="007A32CF" w:rsidRPr="007F7941" w:rsidRDefault="007A32CF" w:rsidP="007F7941">
      <w:pPr>
        <w:rPr>
          <w:b/>
          <w:bCs/>
        </w:rPr>
      </w:pPr>
      <w:bookmarkStart w:id="32" w:name="_Toc151544499"/>
      <w:r w:rsidRPr="007F7941">
        <w:rPr>
          <w:b/>
          <w:bCs/>
        </w:rPr>
        <w:t>Dernière séquence</w:t>
      </w:r>
      <w:bookmarkEnd w:id="32"/>
    </w:p>
    <w:p w14:paraId="27BEB7D3" w14:textId="77777777" w:rsidR="007A32CF" w:rsidRPr="00CA70F9" w:rsidRDefault="007A32CF" w:rsidP="007A32CF">
      <w:pPr>
        <w:pStyle w:val="NormalWeb"/>
        <w:rPr>
          <w:rFonts w:asciiTheme="minorHAnsi" w:hAnsiTheme="minorHAnsi" w:cstheme="minorHAnsi"/>
        </w:rPr>
      </w:pPr>
      <w:r w:rsidRPr="00CA70F9">
        <w:rPr>
          <w:rStyle w:val="lev"/>
          <w:rFonts w:asciiTheme="minorHAnsi" w:hAnsiTheme="minorHAnsi" w:cstheme="minorHAnsi"/>
        </w:rPr>
        <w:t>On voit:</w:t>
      </w:r>
    </w:p>
    <w:p w14:paraId="5A9EE986" w14:textId="65A77571" w:rsidR="007F7941" w:rsidRDefault="007A32CF" w:rsidP="007A32CF">
      <w:pPr>
        <w:pStyle w:val="NormalWeb"/>
        <w:rPr>
          <w:rStyle w:val="Accentuation"/>
          <w:rFonts w:asciiTheme="minorHAnsi" w:hAnsiTheme="minorHAnsi" w:cstheme="minorHAnsi"/>
        </w:rPr>
      </w:pPr>
      <w:r w:rsidRPr="00CA70F9">
        <w:rPr>
          <w:rFonts w:asciiTheme="minorHAnsi" w:hAnsiTheme="minorHAnsi" w:cstheme="minorHAnsi"/>
        </w:rPr>
        <w:t xml:space="preserve">Le beau gosse sexiste, l’acteur Pierre </w:t>
      </w:r>
      <w:proofErr w:type="spellStart"/>
      <w:r w:rsidRPr="00CA70F9">
        <w:rPr>
          <w:rFonts w:asciiTheme="minorHAnsi" w:hAnsiTheme="minorHAnsi" w:cstheme="minorHAnsi"/>
        </w:rPr>
        <w:t>Niney</w:t>
      </w:r>
      <w:proofErr w:type="spellEnd"/>
      <w:r w:rsidRPr="00CA70F9">
        <w:rPr>
          <w:rFonts w:asciiTheme="minorHAnsi" w:hAnsiTheme="minorHAnsi" w:cstheme="minorHAnsi"/>
        </w:rPr>
        <w:t xml:space="preserve">, qui devient lui aussi professeur d’antisexisme. Comme le dit la chanson d’Angèle: </w:t>
      </w:r>
      <w:r w:rsidRPr="00CA70F9">
        <w:rPr>
          <w:rStyle w:val="Accentuation"/>
          <w:rFonts w:asciiTheme="minorHAnsi" w:hAnsiTheme="minorHAnsi" w:cstheme="minorHAnsi"/>
        </w:rPr>
        <w:t>« Un jour peut-être ça changera ».</w:t>
      </w:r>
    </w:p>
    <w:p w14:paraId="1D6EEB31" w14:textId="2FF71F4C" w:rsidR="009C57AB" w:rsidRPr="009423BC" w:rsidRDefault="009C57AB" w:rsidP="009423BC">
      <w:pPr>
        <w:rPr>
          <w:rFonts w:eastAsia="Times New Roman" w:cstheme="minorHAnsi"/>
          <w:color w:val="0000FF"/>
          <w:kern w:val="0"/>
          <w:u w:val="single"/>
          <w:lang w:eastAsia="fr-FR"/>
          <w14:ligatures w14:val="none"/>
        </w:rPr>
        <w:sectPr w:rsidR="009C57AB" w:rsidRPr="009423BC" w:rsidSect="008F6559">
          <w:headerReference w:type="default" r:id="rId34"/>
          <w:footerReference w:type="even" r:id="rId35"/>
          <w:footerReference w:type="default" r:id="rId36"/>
          <w:pgSz w:w="11906" w:h="16838"/>
          <w:pgMar w:top="1417" w:right="1417" w:bottom="1417" w:left="1417" w:header="708" w:footer="708" w:gutter="0"/>
          <w:pgNumType w:start="0"/>
          <w:cols w:space="708"/>
          <w:titlePg/>
          <w:docGrid w:linePitch="360"/>
        </w:sectPr>
      </w:pPr>
    </w:p>
    <w:p w14:paraId="1D71ABA6" w14:textId="77777777" w:rsidR="007A32CF" w:rsidRPr="009423BC" w:rsidRDefault="007A32CF" w:rsidP="009423BC">
      <w:pPr>
        <w:pStyle w:val="Titre2"/>
      </w:pPr>
      <w:bookmarkStart w:id="33" w:name="_Toc151569016"/>
      <w:bookmarkStart w:id="34" w:name="_Toc151569865"/>
      <w:r w:rsidRPr="009423BC">
        <w:t>Les paroles</w:t>
      </w:r>
      <w:bookmarkEnd w:id="33"/>
      <w:bookmarkEnd w:id="34"/>
    </w:p>
    <w:p w14:paraId="2CD2BD59" w14:textId="77777777" w:rsidR="007A32CF" w:rsidRPr="00CA70F9" w:rsidRDefault="007A32CF" w:rsidP="009423BC">
      <w:pPr>
        <w:pStyle w:val="NormalWeb"/>
        <w:rPr>
          <w:rFonts w:asciiTheme="minorHAnsi" w:hAnsiTheme="minorHAnsi" w:cstheme="minorHAnsi"/>
        </w:rPr>
      </w:pPr>
      <w:r w:rsidRPr="00CA70F9">
        <w:rPr>
          <w:rFonts w:asciiTheme="minorHAnsi" w:hAnsiTheme="minorHAnsi" w:cstheme="minorHAnsi"/>
        </w:rPr>
        <w:t>Ils parlent tous comme des animaux</w:t>
      </w:r>
      <w:r w:rsidRPr="00CA70F9">
        <w:rPr>
          <w:rFonts w:asciiTheme="minorHAnsi" w:hAnsiTheme="minorHAnsi" w:cstheme="minorHAnsi"/>
        </w:rPr>
        <w:br/>
        <w:t>De toutes les chattes ça parle mal</w:t>
      </w:r>
      <w:r w:rsidRPr="00CA70F9">
        <w:rPr>
          <w:rFonts w:asciiTheme="minorHAnsi" w:hAnsiTheme="minorHAnsi" w:cstheme="minorHAnsi"/>
        </w:rPr>
        <w:br/>
        <w:t>2018 j’sais pas c’qui t’faut</w:t>
      </w:r>
      <w:r w:rsidRPr="00CA70F9">
        <w:rPr>
          <w:rFonts w:asciiTheme="minorHAnsi" w:hAnsiTheme="minorHAnsi" w:cstheme="minorHAnsi"/>
        </w:rPr>
        <w:br/>
        <w:t>Mais je suis plus qu’un animal</w:t>
      </w:r>
      <w:r w:rsidRPr="00CA70F9">
        <w:rPr>
          <w:rFonts w:asciiTheme="minorHAnsi" w:hAnsiTheme="minorHAnsi" w:cstheme="minorHAnsi"/>
        </w:rPr>
        <w:br/>
        <w:t>J’ai vu qu’le rap est à la mode</w:t>
      </w:r>
    </w:p>
    <w:p w14:paraId="2BB6C218" w14:textId="77777777" w:rsidR="007A32CF" w:rsidRPr="00CA70F9" w:rsidRDefault="007A32CF" w:rsidP="007A32CF">
      <w:pPr>
        <w:pStyle w:val="NormalWeb"/>
        <w:rPr>
          <w:rFonts w:asciiTheme="minorHAnsi" w:hAnsiTheme="minorHAnsi" w:cstheme="minorHAnsi"/>
        </w:rPr>
      </w:pPr>
      <w:r w:rsidRPr="00CA70F9">
        <w:rPr>
          <w:rFonts w:asciiTheme="minorHAnsi" w:hAnsiTheme="minorHAnsi" w:cstheme="minorHAnsi"/>
        </w:rPr>
        <w:t>Et qu’il marche mieux quand il est sale</w:t>
      </w:r>
      <w:r w:rsidRPr="00CA70F9">
        <w:rPr>
          <w:rFonts w:asciiTheme="minorHAnsi" w:hAnsiTheme="minorHAnsi" w:cstheme="minorHAnsi"/>
        </w:rPr>
        <w:br/>
        <w:t xml:space="preserve">Bah faudrait </w:t>
      </w:r>
      <w:proofErr w:type="spellStart"/>
      <w:r w:rsidRPr="00CA70F9">
        <w:rPr>
          <w:rFonts w:asciiTheme="minorHAnsi" w:hAnsiTheme="minorHAnsi" w:cstheme="minorHAnsi"/>
        </w:rPr>
        <w:t>p’t’être</w:t>
      </w:r>
      <w:proofErr w:type="spellEnd"/>
      <w:r w:rsidRPr="00CA70F9">
        <w:rPr>
          <w:rFonts w:asciiTheme="minorHAnsi" w:hAnsiTheme="minorHAnsi" w:cstheme="minorHAnsi"/>
        </w:rPr>
        <w:t xml:space="preserve"> casser les codes</w:t>
      </w:r>
      <w:r w:rsidRPr="00CA70F9">
        <w:rPr>
          <w:rFonts w:asciiTheme="minorHAnsi" w:hAnsiTheme="minorHAnsi" w:cstheme="minorHAnsi"/>
        </w:rPr>
        <w:br/>
        <w:t>Une fille qui l’ouvre ça serait normal</w:t>
      </w:r>
    </w:p>
    <w:p w14:paraId="1D40E67E" w14:textId="77777777" w:rsidR="007A32CF" w:rsidRPr="00CA70F9" w:rsidRDefault="007A32CF" w:rsidP="007A32CF">
      <w:pPr>
        <w:pStyle w:val="NormalWeb"/>
        <w:rPr>
          <w:rFonts w:asciiTheme="minorHAnsi" w:hAnsiTheme="minorHAnsi" w:cstheme="minorHAnsi"/>
        </w:rPr>
      </w:pPr>
      <w:r w:rsidRPr="00CA70F9">
        <w:rPr>
          <w:rFonts w:asciiTheme="minorHAnsi" w:hAnsiTheme="minorHAnsi" w:cstheme="minorHAnsi"/>
        </w:rPr>
        <w:t>Balance ton quoi</w:t>
      </w:r>
      <w:r w:rsidRPr="00CA70F9">
        <w:rPr>
          <w:rFonts w:asciiTheme="minorHAnsi" w:hAnsiTheme="minorHAnsi" w:cstheme="minorHAnsi"/>
        </w:rPr>
        <w:br/>
        <w:t>Même si tu parles mal des filles je sais qu’au fond t’as compris</w:t>
      </w:r>
      <w:r w:rsidRPr="00CA70F9">
        <w:rPr>
          <w:rFonts w:asciiTheme="minorHAnsi" w:hAnsiTheme="minorHAnsi" w:cstheme="minorHAnsi"/>
        </w:rPr>
        <w:br/>
        <w:t>Balance ton quoi</w:t>
      </w:r>
      <w:r w:rsidRPr="00CA70F9">
        <w:rPr>
          <w:rFonts w:asciiTheme="minorHAnsi" w:hAnsiTheme="minorHAnsi" w:cstheme="minorHAnsi"/>
        </w:rPr>
        <w:br/>
        <w:t>Un jour peut-être ça changera</w:t>
      </w:r>
      <w:r w:rsidRPr="00CA70F9">
        <w:rPr>
          <w:rFonts w:asciiTheme="minorHAnsi" w:hAnsiTheme="minorHAnsi" w:cstheme="minorHAnsi"/>
        </w:rPr>
        <w:br/>
        <w:t>Balance ton quoi</w:t>
      </w:r>
    </w:p>
    <w:p w14:paraId="419779A3" w14:textId="084B9F9F" w:rsidR="00164CBB" w:rsidRPr="00164CBB" w:rsidRDefault="007A32CF" w:rsidP="00164CBB">
      <w:pPr>
        <w:pStyle w:val="NormalWeb"/>
        <w:rPr>
          <w:rFonts w:asciiTheme="minorHAnsi" w:hAnsiTheme="minorHAnsi" w:cstheme="minorHAnsi"/>
        </w:rPr>
      </w:pPr>
      <w:r w:rsidRPr="00CA70F9">
        <w:rPr>
          <w:rFonts w:asciiTheme="minorHAnsi" w:hAnsiTheme="minorHAnsi" w:cstheme="minorHAnsi"/>
        </w:rPr>
        <w:t>Donc laisse-moi te chanter</w:t>
      </w:r>
      <w:r w:rsidRPr="00CA70F9">
        <w:rPr>
          <w:rFonts w:asciiTheme="minorHAnsi" w:hAnsiTheme="minorHAnsi" w:cstheme="minorHAnsi"/>
        </w:rPr>
        <w:br/>
        <w:t xml:space="preserve">D’aller te faire en… </w:t>
      </w:r>
      <w:proofErr w:type="spellStart"/>
      <w:r w:rsidRPr="00CA70F9">
        <w:rPr>
          <w:rFonts w:asciiTheme="minorHAnsi" w:hAnsiTheme="minorHAnsi" w:cstheme="minorHAnsi"/>
        </w:rPr>
        <w:t>humhumhumhum</w:t>
      </w:r>
      <w:proofErr w:type="spellEnd"/>
      <w:r w:rsidRPr="00CA70F9">
        <w:rPr>
          <w:rFonts w:asciiTheme="minorHAnsi" w:hAnsiTheme="minorHAnsi" w:cstheme="minorHAnsi"/>
        </w:rPr>
        <w:br/>
        <w:t>Ouais j’passerai pas à la radio</w:t>
      </w:r>
      <w:r w:rsidRPr="00CA70F9">
        <w:rPr>
          <w:rFonts w:asciiTheme="minorHAnsi" w:hAnsiTheme="minorHAnsi" w:cstheme="minorHAnsi"/>
        </w:rPr>
        <w:br/>
        <w:t>Parce que mes mots sont pas très beau</w:t>
      </w:r>
    </w:p>
    <w:p w14:paraId="18A39693" w14:textId="77777777" w:rsidR="00164CBB" w:rsidRDefault="00164CBB" w:rsidP="00265716">
      <w:pPr>
        <w:pStyle w:val="NormalWeb"/>
        <w:rPr>
          <w:rFonts w:asciiTheme="minorHAnsi" w:hAnsiTheme="minorHAnsi" w:cstheme="minorHAnsi"/>
        </w:rPr>
      </w:pPr>
    </w:p>
    <w:p w14:paraId="7DBD229D" w14:textId="1DB83EEC" w:rsidR="00265716" w:rsidRPr="00265716" w:rsidRDefault="00265716" w:rsidP="00265716">
      <w:pPr>
        <w:pStyle w:val="NormalWeb"/>
        <w:rPr>
          <w:rFonts w:asciiTheme="minorHAnsi" w:hAnsiTheme="minorHAnsi" w:cstheme="minorHAnsi"/>
        </w:rPr>
      </w:pPr>
      <w:r w:rsidRPr="00CA70F9">
        <w:t>Les gens me disent à demi-mot</w:t>
      </w:r>
      <w:r w:rsidRPr="00CA70F9">
        <w:br/>
        <w:t>Pour une fille belle t’es pas si bête</w:t>
      </w:r>
    </w:p>
    <w:p w14:paraId="5BE5D1CD" w14:textId="77777777" w:rsidR="00265716" w:rsidRDefault="00265716" w:rsidP="00265716">
      <w:r w:rsidRPr="00CA70F9">
        <w:t>Pour une fille drôle t’es pas si laide</w:t>
      </w:r>
      <w:r w:rsidRPr="00CA70F9">
        <w:br/>
        <w:t>Tes parents et ton frère ça aide</w:t>
      </w:r>
      <w:r w:rsidRPr="00CA70F9">
        <w:br/>
        <w:t>Oh, tu parles de moi</w:t>
      </w:r>
      <w:r w:rsidRPr="00CA70F9">
        <w:br/>
        <w:t>C’est quoi ton problème ?</w:t>
      </w:r>
      <w:r w:rsidRPr="00CA70F9">
        <w:br/>
        <w:t>J’ai écrit rien qu’pour toi</w:t>
      </w:r>
      <w:r w:rsidRPr="00CA70F9">
        <w:br/>
        <w:t>Le plus beau des poèmes</w:t>
      </w:r>
    </w:p>
    <w:p w14:paraId="1AAE8D8D" w14:textId="77777777" w:rsidR="00265716" w:rsidRDefault="00265716" w:rsidP="00265716"/>
    <w:p w14:paraId="3579192A" w14:textId="77777777" w:rsidR="00265716" w:rsidRDefault="00265716" w:rsidP="00265716">
      <w:r w:rsidRPr="00CA70F9">
        <w:t>Laisse-moi te chanter</w:t>
      </w:r>
      <w:r w:rsidRPr="00CA70F9">
        <w:br/>
        <w:t xml:space="preserve">D’aller te faire en… </w:t>
      </w:r>
      <w:proofErr w:type="spellStart"/>
      <w:r w:rsidRPr="00CA70F9">
        <w:t>humhumhumhum</w:t>
      </w:r>
      <w:proofErr w:type="spellEnd"/>
      <w:r w:rsidRPr="00CA70F9">
        <w:br/>
        <w:t>Ouais j’s’rai polie pour la télé</w:t>
      </w:r>
      <w:r w:rsidRPr="00CA70F9">
        <w:br/>
        <w:t xml:space="preserve">Mais va te faire en… </w:t>
      </w:r>
      <w:proofErr w:type="spellStart"/>
      <w:r w:rsidRPr="00CA70F9">
        <w:t>humhumhumhum</w:t>
      </w:r>
      <w:proofErr w:type="spellEnd"/>
    </w:p>
    <w:p w14:paraId="01C729EB" w14:textId="77777777" w:rsidR="00265716" w:rsidRPr="00CA70F9" w:rsidRDefault="00265716" w:rsidP="00265716">
      <w:r w:rsidRPr="00CA70F9">
        <w:br/>
        <w:t>Balance ton quoi</w:t>
      </w:r>
      <w:r w:rsidRPr="00CA70F9">
        <w:br/>
        <w:t>Balance ton quoi</w:t>
      </w:r>
      <w:r w:rsidRPr="00CA70F9">
        <w:br/>
        <w:t>Balance ton quoi</w:t>
      </w:r>
    </w:p>
    <w:p w14:paraId="509FBEB0" w14:textId="77777777" w:rsidR="00265716" w:rsidRDefault="00265716" w:rsidP="00265716">
      <w:r w:rsidRPr="00CA70F9">
        <w:t>Un jour peut-être ça changera</w:t>
      </w:r>
    </w:p>
    <w:p w14:paraId="1B634720" w14:textId="77777777" w:rsidR="00265716" w:rsidRPr="00CA70F9" w:rsidRDefault="00265716" w:rsidP="00265716">
      <w:r w:rsidRPr="00CA70F9">
        <w:br/>
        <w:t>Y’a plus d’respect dans la rue</w:t>
      </w:r>
      <w:r w:rsidRPr="00CA70F9">
        <w:br/>
        <w:t>Tu sais très bien quand t’abuses</w:t>
      </w:r>
    </w:p>
    <w:p w14:paraId="4AAC514B" w14:textId="77777777" w:rsidR="00265716" w:rsidRPr="00CA70F9" w:rsidRDefault="00265716" w:rsidP="00265716">
      <w:r w:rsidRPr="00CA70F9">
        <w:t>Balance ton quoi</w:t>
      </w:r>
      <w:r w:rsidRPr="00CA70F9">
        <w:br/>
        <w:t>Balance ton quoi</w:t>
      </w:r>
    </w:p>
    <w:p w14:paraId="4FB78CB4" w14:textId="77777777" w:rsidR="00265716" w:rsidRDefault="00265716" w:rsidP="00265716">
      <w:r w:rsidRPr="00CA70F9">
        <w:t>Laisse-moi te chanter</w:t>
      </w:r>
      <w:r w:rsidRPr="00CA70F9">
        <w:br/>
        <w:t xml:space="preserve">D’aller te faire en… </w:t>
      </w:r>
      <w:proofErr w:type="spellStart"/>
      <w:r w:rsidRPr="00CA70F9">
        <w:t>humhumhumhum</w:t>
      </w:r>
      <w:proofErr w:type="spellEnd"/>
    </w:p>
    <w:p w14:paraId="4F9DA2CA" w14:textId="77777777" w:rsidR="00265716" w:rsidRDefault="00265716" w:rsidP="00265716">
      <w:r w:rsidRPr="00CA70F9">
        <w:br/>
        <w:t>Ouais j’passerai pas à la radio</w:t>
      </w:r>
      <w:r w:rsidRPr="00CA70F9">
        <w:br/>
        <w:t>Parce que mes mots sont pas très beaux</w:t>
      </w:r>
      <w:r w:rsidRPr="00CA70F9">
        <w:br/>
        <w:t>Laisse-moi te chanter</w:t>
      </w:r>
      <w:r w:rsidRPr="00CA70F9">
        <w:br/>
        <w:t xml:space="preserve">D’aller te faire en… </w:t>
      </w:r>
      <w:proofErr w:type="spellStart"/>
      <w:r w:rsidRPr="00CA70F9">
        <w:t>humhumhumhum</w:t>
      </w:r>
      <w:proofErr w:type="spellEnd"/>
      <w:r w:rsidRPr="00CA70F9">
        <w:br/>
        <w:t>Ouais j’s’rai polie pour la télé</w:t>
      </w:r>
      <w:r w:rsidRPr="00CA70F9">
        <w:br/>
        <w:t xml:space="preserve">Mais va te faire en… </w:t>
      </w:r>
      <w:proofErr w:type="spellStart"/>
      <w:r w:rsidRPr="00CA70F9">
        <w:t>humhumhumhum</w:t>
      </w:r>
      <w:proofErr w:type="spellEnd"/>
    </w:p>
    <w:p w14:paraId="6D7B1192" w14:textId="77777777" w:rsidR="00265716" w:rsidRDefault="00265716" w:rsidP="00265716">
      <w:r w:rsidRPr="00CA70F9">
        <w:br/>
        <w:t>Balance ton quoi</w:t>
      </w:r>
      <w:r w:rsidRPr="00CA70F9">
        <w:br/>
        <w:t>Balance ton quoi</w:t>
      </w:r>
      <w:r w:rsidRPr="00CA70F9">
        <w:br/>
        <w:t>Balance ton quoi</w:t>
      </w:r>
    </w:p>
    <w:p w14:paraId="255E075A" w14:textId="77777777" w:rsidR="00265716" w:rsidRPr="00CA70F9" w:rsidRDefault="00265716" w:rsidP="00265716"/>
    <w:p w14:paraId="234CBE2C" w14:textId="77777777" w:rsidR="00265716" w:rsidRPr="00CA70F9" w:rsidRDefault="00265716" w:rsidP="00265716">
      <w:r w:rsidRPr="00CA70F9">
        <w:t>Même si tu parles mal des filles</w:t>
      </w:r>
      <w:r w:rsidRPr="00CA70F9">
        <w:br/>
        <w:t>Je sais qu’au fond t’as compris</w:t>
      </w:r>
      <w:r w:rsidRPr="00CA70F9">
        <w:br/>
        <w:t>Balance ton quoi</w:t>
      </w:r>
    </w:p>
    <w:p w14:paraId="5228537B" w14:textId="77777777" w:rsidR="00265716" w:rsidRDefault="00265716" w:rsidP="00265716">
      <w:r w:rsidRPr="00CA70F9">
        <w:t>Un jour peut-être ça changera</w:t>
      </w:r>
      <w:r w:rsidRPr="00CA70F9">
        <w:br/>
        <w:t>Balance ton quoi</w:t>
      </w:r>
      <w:r w:rsidRPr="009423BC">
        <w:t xml:space="preserve"> </w:t>
      </w:r>
    </w:p>
    <w:p w14:paraId="70178A0B" w14:textId="77777777" w:rsidR="00265716" w:rsidRDefault="00265716" w:rsidP="00265716"/>
    <w:p w14:paraId="4A8C26E6" w14:textId="5837418B" w:rsidR="00265716" w:rsidRPr="00164CBB" w:rsidRDefault="00265716" w:rsidP="00164CBB">
      <w:pPr>
        <w:rPr>
          <w:rFonts w:cstheme="minorHAnsi"/>
          <w:color w:val="0000FF"/>
          <w:u w:val="single"/>
        </w:rPr>
      </w:pPr>
      <w:r w:rsidRPr="00CA70F9">
        <w:t xml:space="preserve">Une présentation et une explication complète du clip, </w:t>
      </w:r>
      <w:hyperlink r:id="rId37" w:tgtFrame="_blank" w:history="1">
        <w:r w:rsidRPr="00CA70F9">
          <w:rPr>
            <w:rStyle w:val="Lienhypertexte"/>
            <w:rFonts w:cstheme="minorHAnsi"/>
          </w:rPr>
          <w:t>cliquer ici</w:t>
        </w:r>
      </w:hyperlink>
    </w:p>
    <w:p w14:paraId="560DFA2B" w14:textId="77777777" w:rsidR="007F7941" w:rsidRDefault="007F7941" w:rsidP="007A32CF">
      <w:pPr>
        <w:pStyle w:val="NormalWeb"/>
        <w:rPr>
          <w:rFonts w:asciiTheme="minorHAnsi" w:hAnsiTheme="minorHAnsi" w:cstheme="minorHAnsi"/>
        </w:rPr>
      </w:pPr>
    </w:p>
    <w:p w14:paraId="4341682E" w14:textId="31F00A8E" w:rsidR="009423BC" w:rsidRDefault="009423BC" w:rsidP="007A32CF">
      <w:pPr>
        <w:pStyle w:val="NormalWeb"/>
        <w:rPr>
          <w:rFonts w:asciiTheme="minorHAnsi" w:hAnsiTheme="minorHAnsi" w:cstheme="minorHAnsi"/>
        </w:rPr>
        <w:sectPr w:rsidR="009423BC" w:rsidSect="004724B5">
          <w:type w:val="continuous"/>
          <w:pgSz w:w="11906" w:h="16838"/>
          <w:pgMar w:top="1417" w:right="1417" w:bottom="1417" w:left="1417" w:header="708" w:footer="708" w:gutter="0"/>
          <w:pgNumType w:start="16"/>
          <w:cols w:space="708"/>
          <w:titlePg/>
          <w:docGrid w:linePitch="360"/>
        </w:sectPr>
      </w:pPr>
    </w:p>
    <w:p w14:paraId="7806B7A3" w14:textId="77777777" w:rsidR="007F7941" w:rsidRPr="009423BC" w:rsidRDefault="007F7941" w:rsidP="007F7941">
      <w:pPr>
        <w:pStyle w:val="NormalWeb"/>
        <w:rPr>
          <w:rStyle w:val="glossary-link"/>
          <w:rFonts w:asciiTheme="minorHAnsi" w:hAnsiTheme="minorHAnsi" w:cstheme="minorHAnsi"/>
          <w:b/>
          <w:bCs/>
          <w:i/>
          <w:iCs/>
        </w:rPr>
      </w:pPr>
      <w:r w:rsidRPr="009423BC">
        <w:rPr>
          <w:rFonts w:asciiTheme="minorHAnsi" w:hAnsiTheme="minorHAnsi" w:cstheme="minorHAnsi"/>
          <w:b/>
          <w:bCs/>
          <w:i/>
          <w:iCs/>
        </w:rPr>
        <w:t>Glossaire</w:t>
      </w:r>
      <w:r w:rsidRPr="009423BC">
        <w:rPr>
          <w:rStyle w:val="glossary-link"/>
          <w:rFonts w:asciiTheme="minorHAnsi" w:hAnsiTheme="minorHAnsi" w:cstheme="minorHAnsi"/>
          <w:b/>
          <w:bCs/>
          <w:i/>
          <w:iCs/>
        </w:rPr>
        <w:t xml:space="preserve"> </w:t>
      </w:r>
    </w:p>
    <w:p w14:paraId="34BFE3B3" w14:textId="77777777" w:rsidR="007F7941" w:rsidRPr="002203C2" w:rsidRDefault="007F7941" w:rsidP="007F7941">
      <w:pPr>
        <w:pStyle w:val="NormalWeb"/>
        <w:rPr>
          <w:rStyle w:val="lev"/>
          <w:rFonts w:asciiTheme="minorHAnsi" w:eastAsiaTheme="majorEastAsia" w:hAnsiTheme="minorHAnsi" w:cstheme="minorHAnsi"/>
        </w:rPr>
      </w:pPr>
      <w:r>
        <w:rPr>
          <w:rStyle w:val="glossary-link"/>
          <w:rFonts w:asciiTheme="minorHAnsi" w:hAnsiTheme="minorHAnsi" w:cstheme="minorHAnsi"/>
          <w:b/>
          <w:bCs/>
        </w:rPr>
        <w:t>h</w:t>
      </w:r>
      <w:r w:rsidRPr="002203C2">
        <w:rPr>
          <w:rStyle w:val="glossary-link"/>
          <w:rFonts w:asciiTheme="minorHAnsi" w:hAnsiTheme="minorHAnsi" w:cstheme="minorHAnsi"/>
          <w:b/>
          <w:bCs/>
        </w:rPr>
        <w:t>ashtag</w:t>
      </w:r>
      <w:r>
        <w:rPr>
          <w:rStyle w:val="glossary-link"/>
          <w:rFonts w:asciiTheme="minorHAnsi" w:hAnsiTheme="minorHAnsi" w:cstheme="minorHAnsi"/>
          <w:b/>
          <w:bCs/>
        </w:rPr>
        <w:t xml:space="preserve"> : </w:t>
      </w:r>
      <w:r w:rsidRPr="002203C2">
        <w:rPr>
          <w:rStyle w:val="glossary-tooltip-text"/>
          <w:rFonts w:asciiTheme="minorHAnsi" w:hAnsiTheme="minorHAnsi" w:cstheme="minorHAnsi"/>
        </w:rPr>
        <w:t>« mot-dièse », en français. Un mot (ou une suite de mots) précédé du signe dièse (#). Utilisé sur les réseaux sociaux, le hashtag est cliquable et permet donc de voir appara</w:t>
      </w:r>
      <w:r>
        <w:rPr>
          <w:rStyle w:val="glossary-tooltip-text"/>
          <w:rFonts w:asciiTheme="minorHAnsi" w:hAnsiTheme="minorHAnsi" w:cstheme="minorHAnsi"/>
        </w:rPr>
        <w:t>i</w:t>
      </w:r>
      <w:r w:rsidRPr="002203C2">
        <w:rPr>
          <w:rStyle w:val="glossary-tooltip-text"/>
          <w:rFonts w:asciiTheme="minorHAnsi" w:hAnsiTheme="minorHAnsi" w:cstheme="minorHAnsi"/>
        </w:rPr>
        <w:t>tre les autres messages postés sur le même thème.</w:t>
      </w:r>
      <w:r w:rsidRPr="002203C2">
        <w:rPr>
          <w:rStyle w:val="lev"/>
          <w:rFonts w:asciiTheme="minorHAnsi" w:eastAsiaTheme="majorEastAsia" w:hAnsiTheme="minorHAnsi" w:cstheme="minorHAnsi"/>
        </w:rPr>
        <w:t xml:space="preserve"> #balancetonporc sur Twitter.</w:t>
      </w:r>
    </w:p>
    <w:p w14:paraId="408F0AB1" w14:textId="77777777" w:rsidR="007F7941" w:rsidRPr="002203C2" w:rsidRDefault="007F7941" w:rsidP="007F7941">
      <w:pPr>
        <w:pStyle w:val="NormalWeb"/>
        <w:rPr>
          <w:rStyle w:val="glossary-tooltip-text"/>
          <w:rFonts w:asciiTheme="minorHAnsi" w:hAnsiTheme="minorHAnsi" w:cstheme="minorHAnsi"/>
        </w:rPr>
      </w:pPr>
      <w:r>
        <w:rPr>
          <w:rStyle w:val="glossary-link"/>
          <w:rFonts w:asciiTheme="minorHAnsi" w:hAnsiTheme="minorHAnsi" w:cstheme="minorHAnsi"/>
          <w:b/>
          <w:bCs/>
        </w:rPr>
        <w:t>c</w:t>
      </w:r>
      <w:r w:rsidRPr="002203C2">
        <w:rPr>
          <w:rStyle w:val="glossary-link"/>
          <w:rFonts w:asciiTheme="minorHAnsi" w:hAnsiTheme="minorHAnsi" w:cstheme="minorHAnsi"/>
          <w:b/>
          <w:bCs/>
        </w:rPr>
        <w:t>ommis</w:t>
      </w:r>
      <w:r>
        <w:rPr>
          <w:rStyle w:val="glossary-link"/>
          <w:rFonts w:asciiTheme="minorHAnsi" w:hAnsiTheme="minorHAnsi" w:cstheme="minorHAnsi"/>
          <w:b/>
          <w:bCs/>
        </w:rPr>
        <w:t> </w:t>
      </w:r>
      <w:r>
        <w:rPr>
          <w:rStyle w:val="glossary-link"/>
          <w:rFonts w:cstheme="minorHAnsi"/>
          <w:b/>
          <w:bCs/>
        </w:rPr>
        <w:t xml:space="preserve">: </w:t>
      </w:r>
      <w:r w:rsidRPr="002203C2">
        <w:rPr>
          <w:rStyle w:val="glossary-tooltip-text"/>
          <w:rFonts w:asciiTheme="minorHAnsi" w:hAnsiTheme="minorHAnsi" w:cstheme="minorHAnsi"/>
        </w:rPr>
        <w:t>du verbe commettre, c'est faire quelque chose contre la loi: voler, tuer,...</w:t>
      </w:r>
    </w:p>
    <w:p w14:paraId="69518921" w14:textId="4A99F8C6" w:rsidR="007F7941" w:rsidRDefault="007F7941" w:rsidP="007F7941">
      <w:pPr>
        <w:pStyle w:val="NormalWeb"/>
        <w:rPr>
          <w:rFonts w:asciiTheme="minorHAnsi" w:hAnsiTheme="minorHAnsi" w:cstheme="minorHAnsi"/>
        </w:rPr>
      </w:pPr>
      <w:r w:rsidRPr="002203C2">
        <w:rPr>
          <w:rStyle w:val="glossary-link"/>
          <w:rFonts w:asciiTheme="minorHAnsi" w:hAnsiTheme="minorHAnsi" w:cstheme="minorHAnsi"/>
          <w:b/>
          <w:bCs/>
        </w:rPr>
        <w:t>doigt d’honneur</w:t>
      </w:r>
      <w:r>
        <w:rPr>
          <w:rStyle w:val="glossary-link"/>
          <w:rFonts w:asciiTheme="minorHAnsi" w:hAnsiTheme="minorHAnsi" w:cstheme="minorHAnsi"/>
          <w:b/>
          <w:bCs/>
        </w:rPr>
        <w:t> :</w:t>
      </w:r>
      <w:r w:rsidRPr="00CA70F9">
        <w:rPr>
          <w:rStyle w:val="glossary-link"/>
          <w:rFonts w:asciiTheme="minorHAnsi" w:hAnsiTheme="minorHAnsi" w:cstheme="minorHAnsi"/>
        </w:rPr>
        <w:t xml:space="preserve"> </w:t>
      </w:r>
      <w:r>
        <w:rPr>
          <w:rStyle w:val="glossary-tooltip-text"/>
          <w:rFonts w:asciiTheme="minorHAnsi" w:hAnsiTheme="minorHAnsi" w:cstheme="minorHAnsi"/>
        </w:rPr>
        <w:t>g</w:t>
      </w:r>
      <w:r w:rsidRPr="00CA70F9">
        <w:rPr>
          <w:rStyle w:val="glossary-tooltip-text"/>
          <w:rFonts w:asciiTheme="minorHAnsi" w:hAnsiTheme="minorHAnsi" w:cstheme="minorHAnsi"/>
        </w:rPr>
        <w:t>este de la main où le doigt majeur est à la verticale et évoque le pénis en érection. C’est un geste agressif qui montre l’opposition</w:t>
      </w:r>
    </w:p>
    <w:p w14:paraId="7055D176" w14:textId="77777777" w:rsidR="009423BC" w:rsidRDefault="009423BC">
      <w:pPr>
        <w:rPr>
          <w:rFonts w:asciiTheme="majorHAnsi" w:eastAsiaTheme="majorEastAsia" w:hAnsiTheme="majorHAnsi" w:cstheme="majorBidi"/>
          <w:color w:val="2F5496" w:themeColor="accent1" w:themeShade="BF"/>
          <w:sz w:val="26"/>
          <w:szCs w:val="26"/>
        </w:rPr>
      </w:pPr>
      <w:r>
        <w:br w:type="page"/>
      </w:r>
    </w:p>
    <w:p w14:paraId="4EA6A78C" w14:textId="62945A37" w:rsidR="007A32CF" w:rsidRPr="00265716" w:rsidRDefault="007A32CF" w:rsidP="00265716">
      <w:pPr>
        <w:pStyle w:val="Titre2"/>
      </w:pPr>
      <w:bookmarkStart w:id="35" w:name="_Toc151569017"/>
      <w:bookmarkStart w:id="36" w:name="_Toc151569866"/>
      <w:r w:rsidRPr="00265716">
        <w:lastRenderedPageBreak/>
        <w:t>Exercice</w:t>
      </w:r>
      <w:r w:rsidR="004501F5" w:rsidRPr="00265716">
        <w:t xml:space="preserve">s - </w:t>
      </w:r>
      <w:r w:rsidRPr="00265716">
        <w:t>Angèle balance</w:t>
      </w:r>
      <w:bookmarkEnd w:id="35"/>
      <w:bookmarkEnd w:id="36"/>
    </w:p>
    <w:p w14:paraId="6FDFF95C" w14:textId="77777777" w:rsidR="009C57AB" w:rsidRPr="009C57AB" w:rsidRDefault="009C57AB" w:rsidP="007F7941"/>
    <w:p w14:paraId="6A768637" w14:textId="759F00BF" w:rsidR="007A32CF" w:rsidRPr="007F7941" w:rsidRDefault="007A32CF" w:rsidP="007F7941">
      <w:pPr>
        <w:pStyle w:val="Paragraphedeliste"/>
        <w:numPr>
          <w:ilvl w:val="0"/>
          <w:numId w:val="12"/>
        </w:numPr>
        <w:rPr>
          <w:b/>
          <w:bCs/>
          <w:lang w:eastAsia="fr-BE"/>
        </w:rPr>
      </w:pPr>
      <w:bookmarkStart w:id="37" w:name="_Toc151544502"/>
      <w:r w:rsidRPr="007F7941">
        <w:rPr>
          <w:b/>
          <w:bCs/>
          <w:lang w:eastAsia="fr-BE"/>
        </w:rPr>
        <w:t>Classer les titres des 4 grandes séquences du clip par ordre d’apparition (chronologique) en numérotant de 1 à 4.</w:t>
      </w:r>
      <w:bookmarkEnd w:id="37"/>
    </w:p>
    <w:p w14:paraId="4B78899D" w14:textId="77777777" w:rsidR="007F7941" w:rsidRPr="00CA70F9" w:rsidRDefault="007F7941" w:rsidP="007F7941">
      <w:pPr>
        <w:pStyle w:val="Paragraphedeliste"/>
        <w:rPr>
          <w:lang w:eastAsia="fr-BE"/>
        </w:rPr>
      </w:pPr>
    </w:p>
    <w:tbl>
      <w:tblPr>
        <w:tblStyle w:val="Grilledutableau"/>
        <w:tblW w:w="0" w:type="auto"/>
        <w:tblLook w:val="04A0" w:firstRow="1" w:lastRow="0" w:firstColumn="1" w:lastColumn="0" w:noHBand="0" w:noVBand="1"/>
      </w:tblPr>
      <w:tblGrid>
        <w:gridCol w:w="8500"/>
        <w:gridCol w:w="562"/>
      </w:tblGrid>
      <w:tr w:rsidR="007A32CF" w:rsidRPr="00CA70F9" w14:paraId="10FCC5F1" w14:textId="77777777" w:rsidTr="00EB67FE">
        <w:tc>
          <w:tcPr>
            <w:tcW w:w="8500" w:type="dxa"/>
          </w:tcPr>
          <w:p w14:paraId="6007DC72" w14:textId="77777777" w:rsidR="007A32CF" w:rsidRPr="005D035E" w:rsidRDefault="007A32CF" w:rsidP="005D035E">
            <w:pPr>
              <w:rPr>
                <w:lang w:eastAsia="fr-BE"/>
              </w:rPr>
            </w:pPr>
            <w:bookmarkStart w:id="38" w:name="_Toc151544503"/>
            <w:bookmarkStart w:id="39" w:name="_Toc151569018"/>
            <w:r w:rsidRPr="005D035E">
              <w:rPr>
                <w:lang w:eastAsia="fr-BE"/>
              </w:rPr>
              <w:t>A l’Académie</w:t>
            </w:r>
            <w:bookmarkEnd w:id="38"/>
            <w:bookmarkEnd w:id="39"/>
          </w:p>
          <w:p w14:paraId="28A0F3E8" w14:textId="77777777" w:rsidR="007A32CF" w:rsidRPr="005D035E" w:rsidRDefault="007A32CF" w:rsidP="005D035E">
            <w:pPr>
              <w:rPr>
                <w:lang w:eastAsia="fr-BE"/>
              </w:rPr>
            </w:pPr>
          </w:p>
        </w:tc>
        <w:tc>
          <w:tcPr>
            <w:tcW w:w="562" w:type="dxa"/>
          </w:tcPr>
          <w:p w14:paraId="41B9D3BD" w14:textId="77777777" w:rsidR="007A32CF" w:rsidRPr="00CA70F9" w:rsidRDefault="007A32CF" w:rsidP="002354EB">
            <w:pPr>
              <w:shd w:val="clear" w:color="auto" w:fill="FFFFFF"/>
              <w:spacing w:before="100" w:beforeAutospacing="1" w:after="100" w:afterAutospacing="1"/>
              <w:outlineLvl w:val="2"/>
              <w:rPr>
                <w:rFonts w:eastAsia="Times New Roman" w:cstheme="minorHAnsi"/>
                <w:b/>
                <w:bCs/>
                <w:color w:val="777777"/>
                <w:sz w:val="24"/>
                <w:szCs w:val="24"/>
                <w:lang w:eastAsia="fr-BE"/>
              </w:rPr>
            </w:pPr>
          </w:p>
        </w:tc>
      </w:tr>
      <w:tr w:rsidR="007A32CF" w:rsidRPr="00CA70F9" w14:paraId="53707470" w14:textId="77777777" w:rsidTr="00EB67FE">
        <w:tc>
          <w:tcPr>
            <w:tcW w:w="8500" w:type="dxa"/>
          </w:tcPr>
          <w:p w14:paraId="4C425E94" w14:textId="77777777" w:rsidR="007A32CF" w:rsidRPr="005D035E" w:rsidRDefault="007A32CF" w:rsidP="005D035E">
            <w:pPr>
              <w:rPr>
                <w:lang w:eastAsia="fr-BE"/>
              </w:rPr>
            </w:pPr>
            <w:r w:rsidRPr="005D035E">
              <w:rPr>
                <w:lang w:eastAsia="fr-BE"/>
              </w:rPr>
              <w:t>L’ex-sexiste devient animateur antisexiste</w:t>
            </w:r>
          </w:p>
          <w:p w14:paraId="2DE4A867" w14:textId="77777777" w:rsidR="007A32CF" w:rsidRPr="005D035E" w:rsidRDefault="007A32CF" w:rsidP="005D035E"/>
        </w:tc>
        <w:tc>
          <w:tcPr>
            <w:tcW w:w="562" w:type="dxa"/>
          </w:tcPr>
          <w:p w14:paraId="381D3469" w14:textId="77777777" w:rsidR="007A32CF" w:rsidRPr="00CA70F9" w:rsidRDefault="007A32CF" w:rsidP="002354EB">
            <w:pPr>
              <w:rPr>
                <w:rFonts w:eastAsia="Times New Roman" w:cstheme="minorHAnsi"/>
                <w:b/>
                <w:bCs/>
                <w:color w:val="777777"/>
                <w:sz w:val="24"/>
                <w:szCs w:val="24"/>
                <w:lang w:eastAsia="fr-BE"/>
              </w:rPr>
            </w:pPr>
          </w:p>
        </w:tc>
      </w:tr>
      <w:tr w:rsidR="007A32CF" w:rsidRPr="00CA70F9" w14:paraId="733E0820" w14:textId="77777777" w:rsidTr="00EB67FE">
        <w:tc>
          <w:tcPr>
            <w:tcW w:w="8500" w:type="dxa"/>
          </w:tcPr>
          <w:p w14:paraId="1C2FD3CB" w14:textId="77777777" w:rsidR="007A32CF" w:rsidRPr="005D035E" w:rsidRDefault="007A32CF" w:rsidP="005D035E">
            <w:pPr>
              <w:rPr>
                <w:lang w:eastAsia="fr-BE"/>
              </w:rPr>
            </w:pPr>
            <w:bookmarkStart w:id="40" w:name="_Toc151544504"/>
            <w:bookmarkStart w:id="41" w:name="_Toc151569019"/>
            <w:r w:rsidRPr="005D035E">
              <w:rPr>
                <w:lang w:eastAsia="fr-BE"/>
              </w:rPr>
              <w:t>Au tribunal</w:t>
            </w:r>
            <w:bookmarkEnd w:id="40"/>
            <w:bookmarkEnd w:id="41"/>
          </w:p>
          <w:p w14:paraId="71DCC3D2" w14:textId="77777777" w:rsidR="007A32CF" w:rsidRPr="005D035E" w:rsidRDefault="007A32CF" w:rsidP="005D035E">
            <w:pPr>
              <w:rPr>
                <w:lang w:eastAsia="fr-BE"/>
              </w:rPr>
            </w:pPr>
          </w:p>
        </w:tc>
        <w:tc>
          <w:tcPr>
            <w:tcW w:w="562" w:type="dxa"/>
          </w:tcPr>
          <w:p w14:paraId="3D514E85" w14:textId="77777777" w:rsidR="007A32CF" w:rsidRPr="00CA70F9" w:rsidRDefault="007A32CF" w:rsidP="002354EB">
            <w:pPr>
              <w:shd w:val="clear" w:color="auto" w:fill="FFFFFF"/>
              <w:spacing w:before="100" w:beforeAutospacing="1" w:after="100" w:afterAutospacing="1"/>
              <w:outlineLvl w:val="2"/>
              <w:rPr>
                <w:rFonts w:eastAsia="Times New Roman" w:cstheme="minorHAnsi"/>
                <w:b/>
                <w:bCs/>
                <w:color w:val="777777"/>
                <w:sz w:val="24"/>
                <w:szCs w:val="24"/>
                <w:lang w:eastAsia="fr-BE"/>
              </w:rPr>
            </w:pPr>
          </w:p>
        </w:tc>
      </w:tr>
      <w:tr w:rsidR="007A32CF" w:rsidRPr="00CA70F9" w14:paraId="3075AEDF" w14:textId="77777777" w:rsidTr="00EB67FE">
        <w:tc>
          <w:tcPr>
            <w:tcW w:w="8500" w:type="dxa"/>
          </w:tcPr>
          <w:p w14:paraId="2DCA9C3A" w14:textId="77777777" w:rsidR="007A32CF" w:rsidRPr="005D035E" w:rsidRDefault="007A32CF" w:rsidP="005D035E">
            <w:pPr>
              <w:rPr>
                <w:lang w:eastAsia="fr-BE"/>
              </w:rPr>
            </w:pPr>
            <w:bookmarkStart w:id="42" w:name="_Toc151544505"/>
            <w:bookmarkStart w:id="43" w:name="_Toc151569020"/>
            <w:r w:rsidRPr="005D035E">
              <w:rPr>
                <w:lang w:eastAsia="fr-BE"/>
              </w:rPr>
              <w:t>Devant le « château »</w:t>
            </w:r>
            <w:bookmarkEnd w:id="42"/>
            <w:bookmarkEnd w:id="43"/>
          </w:p>
          <w:p w14:paraId="50D8266D" w14:textId="77777777" w:rsidR="007A32CF" w:rsidRPr="005D035E" w:rsidRDefault="007A32CF" w:rsidP="005D035E">
            <w:pPr>
              <w:rPr>
                <w:lang w:eastAsia="fr-BE"/>
              </w:rPr>
            </w:pPr>
          </w:p>
        </w:tc>
        <w:tc>
          <w:tcPr>
            <w:tcW w:w="562" w:type="dxa"/>
          </w:tcPr>
          <w:p w14:paraId="0F46F6C5" w14:textId="77777777" w:rsidR="007A32CF" w:rsidRPr="00CA70F9" w:rsidRDefault="007A32CF" w:rsidP="002354EB">
            <w:pPr>
              <w:shd w:val="clear" w:color="auto" w:fill="FFFFFF"/>
              <w:spacing w:before="100" w:beforeAutospacing="1" w:after="100" w:afterAutospacing="1"/>
              <w:outlineLvl w:val="2"/>
              <w:rPr>
                <w:rFonts w:eastAsia="Times New Roman" w:cstheme="minorHAnsi"/>
                <w:b/>
                <w:bCs/>
                <w:color w:val="777777"/>
                <w:sz w:val="24"/>
                <w:szCs w:val="24"/>
                <w:lang w:eastAsia="fr-BE"/>
              </w:rPr>
            </w:pPr>
          </w:p>
        </w:tc>
      </w:tr>
    </w:tbl>
    <w:p w14:paraId="0219A1CE" w14:textId="77777777" w:rsidR="009C57AB" w:rsidRDefault="009C57AB" w:rsidP="009C57AB">
      <w:pPr>
        <w:rPr>
          <w:b/>
          <w:bCs/>
          <w:lang w:eastAsia="fr-BE"/>
        </w:rPr>
      </w:pPr>
    </w:p>
    <w:p w14:paraId="2DC2698B" w14:textId="2DA23455" w:rsidR="007A32CF" w:rsidRPr="009C57AB" w:rsidRDefault="007A32CF" w:rsidP="009C57AB">
      <w:pPr>
        <w:pStyle w:val="Paragraphedeliste"/>
        <w:numPr>
          <w:ilvl w:val="0"/>
          <w:numId w:val="9"/>
        </w:numPr>
        <w:rPr>
          <w:b/>
          <w:bCs/>
          <w:lang w:eastAsia="fr-BE"/>
        </w:rPr>
      </w:pPr>
      <w:r w:rsidRPr="009C57AB">
        <w:rPr>
          <w:b/>
          <w:bCs/>
          <w:lang w:eastAsia="fr-BE"/>
        </w:rPr>
        <w:t>Classer 7 descriptions de scènes dans le clip par ordre d’apparition (ordre chronologique) en numérotant de 1 à 7.</w:t>
      </w:r>
    </w:p>
    <w:p w14:paraId="1657CCBF" w14:textId="77777777" w:rsidR="007A32CF" w:rsidRPr="00CA70F9" w:rsidRDefault="007A32CF" w:rsidP="007A32CF">
      <w:pPr>
        <w:pStyle w:val="Paragraphedeliste"/>
        <w:shd w:val="clear" w:color="auto" w:fill="FFFFFF"/>
        <w:spacing w:before="100" w:beforeAutospacing="1" w:after="100" w:afterAutospacing="1"/>
        <w:rPr>
          <w:rFonts w:eastAsia="Times New Roman" w:cstheme="minorHAnsi"/>
          <w:b/>
          <w:bCs/>
          <w:lang w:eastAsia="fr-BE"/>
        </w:rPr>
      </w:pPr>
    </w:p>
    <w:tbl>
      <w:tblPr>
        <w:tblStyle w:val="Grilledutableau"/>
        <w:tblW w:w="9129" w:type="dxa"/>
        <w:tblInd w:w="-5" w:type="dxa"/>
        <w:tblLook w:val="04A0" w:firstRow="1" w:lastRow="0" w:firstColumn="1" w:lastColumn="0" w:noHBand="0" w:noVBand="1"/>
      </w:tblPr>
      <w:tblGrid>
        <w:gridCol w:w="8505"/>
        <w:gridCol w:w="624"/>
      </w:tblGrid>
      <w:tr w:rsidR="007A32CF" w:rsidRPr="00CA70F9" w14:paraId="12856971" w14:textId="77777777" w:rsidTr="00EB67FE">
        <w:tc>
          <w:tcPr>
            <w:tcW w:w="8505" w:type="dxa"/>
          </w:tcPr>
          <w:p w14:paraId="4156674C" w14:textId="77777777" w:rsidR="002354EB" w:rsidRPr="00CA70F9" w:rsidRDefault="007A32CF" w:rsidP="00EB67FE">
            <w:pPr>
              <w:pStyle w:val="Paragraphedeliste"/>
              <w:shd w:val="clear" w:color="auto" w:fill="FFFFFF"/>
              <w:spacing w:before="100" w:beforeAutospacing="1" w:after="100" w:afterAutospacing="1" w:line="276" w:lineRule="auto"/>
              <w:ind w:left="0"/>
              <w:rPr>
                <w:rFonts w:cstheme="minorHAnsi"/>
              </w:rPr>
            </w:pPr>
            <w:r w:rsidRPr="00CA70F9">
              <w:rPr>
                <w:rFonts w:cstheme="minorHAnsi"/>
              </w:rPr>
              <w:t>Une scène qui dit que la femme a droit au respect peu importe les sous-vêtements qu’elle porte. C’est une allusion au fait qu’en Irlande l’avocate d’un violeur sur mineure avait affirmé que la victime portait un string et que c’était une preuve de son consentement.</w:t>
            </w:r>
          </w:p>
          <w:p w14:paraId="2AC59305" w14:textId="77777777" w:rsidR="002354EB" w:rsidRPr="00CA70F9" w:rsidRDefault="002354EB" w:rsidP="00EB67FE">
            <w:pPr>
              <w:pStyle w:val="Paragraphedeliste"/>
              <w:shd w:val="clear" w:color="auto" w:fill="FFFFFF"/>
              <w:spacing w:before="100" w:beforeAutospacing="1" w:after="100" w:afterAutospacing="1" w:line="276" w:lineRule="auto"/>
              <w:ind w:left="0"/>
              <w:rPr>
                <w:rFonts w:cstheme="minorHAnsi"/>
              </w:rPr>
            </w:pPr>
          </w:p>
        </w:tc>
        <w:tc>
          <w:tcPr>
            <w:tcW w:w="624" w:type="dxa"/>
          </w:tcPr>
          <w:p w14:paraId="78A5FA6F" w14:textId="77777777" w:rsidR="007A32CF" w:rsidRPr="00CA70F9" w:rsidRDefault="007A32CF" w:rsidP="00EB67FE">
            <w:pPr>
              <w:pStyle w:val="Paragraphedeliste"/>
              <w:shd w:val="clear" w:color="auto" w:fill="FFFFFF"/>
              <w:spacing w:before="100" w:beforeAutospacing="1" w:after="100" w:afterAutospacing="1" w:line="276" w:lineRule="auto"/>
              <w:ind w:left="0"/>
              <w:rPr>
                <w:rFonts w:cstheme="minorHAnsi"/>
              </w:rPr>
            </w:pPr>
          </w:p>
        </w:tc>
      </w:tr>
      <w:tr w:rsidR="007A32CF" w:rsidRPr="00CA70F9" w14:paraId="1BDA8F82" w14:textId="77777777" w:rsidTr="00EB67FE">
        <w:tc>
          <w:tcPr>
            <w:tcW w:w="8505" w:type="dxa"/>
          </w:tcPr>
          <w:p w14:paraId="232AC3EF"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r w:rsidRPr="00CA70F9">
              <w:rPr>
                <w:rFonts w:eastAsia="Times New Roman" w:cstheme="minorHAnsi"/>
                <w:sz w:val="24"/>
                <w:szCs w:val="24"/>
                <w:lang w:eastAsia="fr-BE"/>
              </w:rPr>
              <w:t>Une scène qui dénonce la « culture du viol » et la complicité des hommes machos.</w:t>
            </w:r>
          </w:p>
          <w:p w14:paraId="3AAB5DEC"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c>
          <w:tcPr>
            <w:tcW w:w="624" w:type="dxa"/>
          </w:tcPr>
          <w:p w14:paraId="5B3F061E"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r>
      <w:tr w:rsidR="007A32CF" w:rsidRPr="00CA70F9" w14:paraId="3F94C82C" w14:textId="77777777" w:rsidTr="00EB67FE">
        <w:tc>
          <w:tcPr>
            <w:tcW w:w="8505" w:type="dxa"/>
          </w:tcPr>
          <w:p w14:paraId="2AC02334"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r w:rsidRPr="00CA70F9">
              <w:rPr>
                <w:rFonts w:eastAsia="Times New Roman" w:cstheme="minorHAnsi"/>
                <w:sz w:val="24"/>
                <w:szCs w:val="24"/>
                <w:lang w:eastAsia="fr-BE"/>
              </w:rPr>
              <w:t>Une scène où les hommes sont obligés de courir en portant une fausse poitrine féminine.</w:t>
            </w:r>
          </w:p>
          <w:p w14:paraId="2813457A"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c>
          <w:tcPr>
            <w:tcW w:w="624" w:type="dxa"/>
          </w:tcPr>
          <w:p w14:paraId="065D2D05"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r>
      <w:tr w:rsidR="007A32CF" w:rsidRPr="00CA70F9" w14:paraId="3152FFA2" w14:textId="77777777" w:rsidTr="00EB67FE">
        <w:tc>
          <w:tcPr>
            <w:tcW w:w="8505" w:type="dxa"/>
          </w:tcPr>
          <w:p w14:paraId="49D01208"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i/>
                <w:iCs/>
                <w:sz w:val="24"/>
                <w:szCs w:val="24"/>
                <w:lang w:eastAsia="fr-BE"/>
              </w:rPr>
            </w:pPr>
            <w:r w:rsidRPr="00CA70F9">
              <w:rPr>
                <w:rFonts w:eastAsia="Times New Roman" w:cstheme="minorHAnsi"/>
                <w:sz w:val="24"/>
                <w:szCs w:val="24"/>
                <w:lang w:eastAsia="fr-BE"/>
              </w:rPr>
              <w:t xml:space="preserve">Le beau gosse sexiste, l’acteur Pierre </w:t>
            </w:r>
            <w:proofErr w:type="spellStart"/>
            <w:r w:rsidRPr="00CA70F9">
              <w:rPr>
                <w:rFonts w:eastAsia="Times New Roman" w:cstheme="minorHAnsi"/>
                <w:sz w:val="24"/>
                <w:szCs w:val="24"/>
                <w:lang w:eastAsia="fr-BE"/>
              </w:rPr>
              <w:t>Niney</w:t>
            </w:r>
            <w:proofErr w:type="spellEnd"/>
            <w:r w:rsidRPr="00CA70F9">
              <w:rPr>
                <w:rFonts w:eastAsia="Times New Roman" w:cstheme="minorHAnsi"/>
                <w:sz w:val="24"/>
                <w:szCs w:val="24"/>
                <w:lang w:eastAsia="fr-BE"/>
              </w:rPr>
              <w:t>, qui devient lui aussi professeur d’antisexisme. Comme le dit la chanson d’Angèle: </w:t>
            </w:r>
            <w:r w:rsidRPr="00CA70F9">
              <w:rPr>
                <w:rFonts w:eastAsia="Times New Roman" w:cstheme="minorHAnsi"/>
                <w:i/>
                <w:iCs/>
                <w:sz w:val="24"/>
                <w:szCs w:val="24"/>
                <w:lang w:eastAsia="fr-BE"/>
              </w:rPr>
              <w:t>« Un jour peut-être ça changera ».</w:t>
            </w:r>
          </w:p>
          <w:p w14:paraId="4E5092C6"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c>
          <w:tcPr>
            <w:tcW w:w="624" w:type="dxa"/>
          </w:tcPr>
          <w:p w14:paraId="041B95EB"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r>
      <w:tr w:rsidR="007A32CF" w:rsidRPr="00CA70F9" w14:paraId="561C28B6" w14:textId="77777777" w:rsidTr="00EB67FE">
        <w:tc>
          <w:tcPr>
            <w:tcW w:w="8505" w:type="dxa"/>
          </w:tcPr>
          <w:p w14:paraId="5825CA95" w14:textId="77777777" w:rsidR="007A32CF" w:rsidRPr="00CA70F9" w:rsidRDefault="007A32CF" w:rsidP="00EB67FE">
            <w:pPr>
              <w:pStyle w:val="Paragraphedeliste"/>
              <w:shd w:val="clear" w:color="auto" w:fill="FFFFFF"/>
              <w:spacing w:beforeAutospacing="1" w:afterAutospacing="1" w:line="276" w:lineRule="auto"/>
              <w:ind w:left="0"/>
              <w:rPr>
                <w:rFonts w:cstheme="minorHAnsi"/>
                <w:sz w:val="24"/>
                <w:szCs w:val="24"/>
              </w:rPr>
            </w:pPr>
            <w:r w:rsidRPr="00CA70F9">
              <w:rPr>
                <w:rFonts w:eastAsia="Times New Roman" w:cstheme="minorHAnsi"/>
                <w:sz w:val="24"/>
                <w:szCs w:val="24"/>
                <w:lang w:eastAsia="fr-BE"/>
              </w:rPr>
              <w:t xml:space="preserve">Et qu’Angèle marque la fin de cette séquence par un </w:t>
            </w:r>
            <w:r w:rsidRPr="00CA70F9">
              <w:rPr>
                <w:rFonts w:cstheme="minorHAnsi"/>
                <w:sz w:val="24"/>
                <w:szCs w:val="24"/>
                <w:lang w:eastAsia="fr-BE"/>
              </w:rPr>
              <w:t>«</w:t>
            </w:r>
            <w:hyperlink r:id="rId38" w:tgtFrame="_blank" w:history="1">
              <w:r w:rsidRPr="00CA70F9">
                <w:rPr>
                  <w:rStyle w:val="Lienhypertexte"/>
                  <w:rFonts w:cstheme="minorHAnsi"/>
                  <w:sz w:val="24"/>
                  <w:szCs w:val="24"/>
                  <w:lang w:eastAsia="fr-BE"/>
                </w:rPr>
                <w:t>doigt d’honneur</w:t>
              </w:r>
            </w:hyperlink>
            <w:r w:rsidRPr="00CA70F9">
              <w:rPr>
                <w:rFonts w:cstheme="minorHAnsi"/>
                <w:sz w:val="24"/>
                <w:szCs w:val="24"/>
                <w:lang w:eastAsia="fr-BE"/>
              </w:rPr>
              <w:t> »</w:t>
            </w:r>
            <w:r w:rsidRPr="00CA70F9">
              <w:rPr>
                <w:rFonts w:cstheme="minorHAnsi"/>
                <w:sz w:val="24"/>
                <w:szCs w:val="24"/>
              </w:rPr>
              <w:t>.</w:t>
            </w:r>
          </w:p>
          <w:p w14:paraId="3CD9A313" w14:textId="77777777" w:rsidR="007A32CF" w:rsidRPr="00CA70F9" w:rsidRDefault="007A32CF" w:rsidP="00EB67FE">
            <w:pPr>
              <w:pStyle w:val="Paragraphedeliste"/>
              <w:shd w:val="clear" w:color="auto" w:fill="FFFFFF"/>
              <w:spacing w:beforeAutospacing="1" w:afterAutospacing="1" w:line="276" w:lineRule="auto"/>
              <w:ind w:left="0"/>
              <w:rPr>
                <w:rFonts w:eastAsia="Times New Roman" w:cstheme="minorHAnsi"/>
                <w:sz w:val="24"/>
                <w:szCs w:val="24"/>
                <w:lang w:eastAsia="fr-BE"/>
              </w:rPr>
            </w:pPr>
          </w:p>
        </w:tc>
        <w:tc>
          <w:tcPr>
            <w:tcW w:w="624" w:type="dxa"/>
          </w:tcPr>
          <w:p w14:paraId="0451EDCB" w14:textId="77777777" w:rsidR="007A32CF" w:rsidRPr="00CA70F9" w:rsidRDefault="007A32CF" w:rsidP="00EB67FE">
            <w:pPr>
              <w:pStyle w:val="Paragraphedeliste"/>
              <w:shd w:val="clear" w:color="auto" w:fill="FFFFFF"/>
              <w:spacing w:beforeAutospacing="1" w:afterAutospacing="1" w:line="276" w:lineRule="auto"/>
              <w:ind w:left="0"/>
              <w:rPr>
                <w:rFonts w:eastAsia="Times New Roman" w:cstheme="minorHAnsi"/>
                <w:sz w:val="24"/>
                <w:szCs w:val="24"/>
                <w:lang w:eastAsia="fr-BE"/>
              </w:rPr>
            </w:pPr>
          </w:p>
        </w:tc>
      </w:tr>
      <w:tr w:rsidR="007A32CF" w:rsidRPr="00CA70F9" w14:paraId="678EFED9" w14:textId="77777777" w:rsidTr="00EB67FE">
        <w:tc>
          <w:tcPr>
            <w:tcW w:w="8505" w:type="dxa"/>
          </w:tcPr>
          <w:p w14:paraId="1152AF27"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r w:rsidRPr="00CA70F9">
              <w:rPr>
                <w:rFonts w:eastAsia="Times New Roman" w:cstheme="minorHAnsi"/>
                <w:sz w:val="24"/>
                <w:szCs w:val="24"/>
                <w:lang w:eastAsia="fr-BE"/>
              </w:rPr>
              <w:t>Dans une salle de tribunal des hommes, des femmes de toutes conditions, de toutes origines et de tous âges défilent devant le juge joué par la chanteuse Angèle. Ils sont condamnés à un stage d’éducation non-sexiste dans une académie où Angèle joue cette fois la prof.</w:t>
            </w:r>
          </w:p>
          <w:p w14:paraId="2C162743"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c>
          <w:tcPr>
            <w:tcW w:w="624" w:type="dxa"/>
          </w:tcPr>
          <w:p w14:paraId="68ED02BD"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r>
      <w:tr w:rsidR="007A32CF" w:rsidRPr="00CA70F9" w14:paraId="24ED6820" w14:textId="77777777" w:rsidTr="00EB67FE">
        <w:tc>
          <w:tcPr>
            <w:tcW w:w="8505" w:type="dxa"/>
          </w:tcPr>
          <w:p w14:paraId="13B171CA" w14:textId="77777777" w:rsidR="007A32CF" w:rsidRDefault="007A32CF" w:rsidP="00EB67FE">
            <w:pPr>
              <w:pStyle w:val="Paragraphedeliste"/>
              <w:shd w:val="clear" w:color="auto" w:fill="FFFFFF"/>
              <w:spacing w:beforeAutospacing="1" w:afterAutospacing="1" w:line="276" w:lineRule="auto"/>
              <w:ind w:left="0"/>
              <w:rPr>
                <w:rFonts w:eastAsia="Times New Roman" w:cstheme="minorHAnsi"/>
                <w:sz w:val="24"/>
                <w:szCs w:val="24"/>
                <w:lang w:eastAsia="fr-BE"/>
              </w:rPr>
            </w:pPr>
            <w:r w:rsidRPr="00CA70F9">
              <w:rPr>
                <w:rFonts w:eastAsia="Times New Roman" w:cstheme="minorHAnsi"/>
                <w:sz w:val="24"/>
                <w:szCs w:val="24"/>
                <w:lang w:eastAsia="fr-BE"/>
              </w:rPr>
              <w:t xml:space="preserve">Angèle est debout habillée en princesse genre « Belle au bois dormant », mais bien réveillée. Elle caresse un petit chat. Une image de conte fée… Sauf qu’inscrit en forme de cœur sur sa robe, il y a en anglais un « Va te faire foutre ». Sauf qu’on comprend avec les paroles que le chat est une allusion à la « chatte » de la femme. </w:t>
            </w:r>
          </w:p>
          <w:p w14:paraId="1E1875D7" w14:textId="7E868456" w:rsidR="00DC017A" w:rsidRPr="00CA70F9" w:rsidRDefault="00DC017A" w:rsidP="00EB67FE">
            <w:pPr>
              <w:pStyle w:val="Paragraphedeliste"/>
              <w:shd w:val="clear" w:color="auto" w:fill="FFFFFF"/>
              <w:spacing w:beforeAutospacing="1" w:afterAutospacing="1" w:line="276" w:lineRule="auto"/>
              <w:ind w:left="0"/>
              <w:rPr>
                <w:rFonts w:eastAsia="Times New Roman" w:cstheme="minorHAnsi"/>
                <w:sz w:val="24"/>
                <w:szCs w:val="24"/>
                <w:lang w:eastAsia="fr-BE"/>
              </w:rPr>
            </w:pPr>
          </w:p>
        </w:tc>
        <w:tc>
          <w:tcPr>
            <w:tcW w:w="624" w:type="dxa"/>
          </w:tcPr>
          <w:p w14:paraId="2B6D8E00" w14:textId="77777777" w:rsidR="007A32CF" w:rsidRPr="00CA70F9" w:rsidRDefault="007A32CF" w:rsidP="00EB67FE">
            <w:pPr>
              <w:pStyle w:val="Paragraphedeliste"/>
              <w:shd w:val="clear" w:color="auto" w:fill="FFFFFF"/>
              <w:spacing w:beforeAutospacing="1" w:afterAutospacing="1" w:line="276" w:lineRule="auto"/>
              <w:ind w:left="0"/>
              <w:rPr>
                <w:rFonts w:eastAsia="Times New Roman" w:cstheme="minorHAnsi"/>
                <w:sz w:val="24"/>
                <w:szCs w:val="24"/>
                <w:lang w:eastAsia="fr-BE"/>
              </w:rPr>
            </w:pPr>
          </w:p>
        </w:tc>
      </w:tr>
    </w:tbl>
    <w:p w14:paraId="42C04A19" w14:textId="77777777" w:rsidR="007A32CF" w:rsidRDefault="007A32CF" w:rsidP="007A32CF">
      <w:pPr>
        <w:rPr>
          <w:rFonts w:cstheme="minorHAnsi"/>
        </w:rPr>
      </w:pPr>
    </w:p>
    <w:p w14:paraId="685C61C0" w14:textId="77777777" w:rsidR="004724B5" w:rsidRDefault="004724B5" w:rsidP="007A32CF">
      <w:pPr>
        <w:rPr>
          <w:rFonts w:cstheme="minorHAnsi"/>
        </w:rPr>
      </w:pPr>
    </w:p>
    <w:p w14:paraId="7EFB7303" w14:textId="77777777" w:rsidR="00DC017A" w:rsidRPr="00CA70F9" w:rsidRDefault="00DC017A" w:rsidP="007A32CF">
      <w:pPr>
        <w:rPr>
          <w:rFonts w:cstheme="minorHAnsi"/>
        </w:rPr>
      </w:pPr>
    </w:p>
    <w:p w14:paraId="65E77CF1" w14:textId="1137AD70" w:rsidR="007A32CF" w:rsidRPr="00265716" w:rsidRDefault="007A32CF" w:rsidP="00265716">
      <w:pPr>
        <w:pStyle w:val="Titre2"/>
      </w:pPr>
      <w:bookmarkStart w:id="44" w:name="_Toc151569021"/>
      <w:bookmarkStart w:id="45" w:name="_Toc151569867"/>
      <w:bookmarkStart w:id="46" w:name="_Hlk151452152"/>
      <w:r w:rsidRPr="00265716">
        <w:lastRenderedPageBreak/>
        <w:t>Corr</w:t>
      </w:r>
      <w:r w:rsidR="004501F5" w:rsidRPr="00265716">
        <w:t xml:space="preserve">igé - </w:t>
      </w:r>
      <w:r w:rsidRPr="00265716">
        <w:t>exercice</w:t>
      </w:r>
      <w:r w:rsidR="004501F5" w:rsidRPr="00265716">
        <w:t>s</w:t>
      </w:r>
      <w:r w:rsidRPr="00265716">
        <w:t xml:space="preserve"> Angèle balance</w:t>
      </w:r>
      <w:bookmarkEnd w:id="44"/>
      <w:bookmarkEnd w:id="45"/>
    </w:p>
    <w:p w14:paraId="6D34AD01" w14:textId="77777777" w:rsidR="007F7941" w:rsidRDefault="007F7941" w:rsidP="007F7941">
      <w:pPr>
        <w:rPr>
          <w:b/>
          <w:bCs/>
          <w:lang w:eastAsia="fr-BE"/>
        </w:rPr>
      </w:pPr>
      <w:bookmarkStart w:id="47" w:name="_Toc151544507"/>
    </w:p>
    <w:p w14:paraId="31D57738" w14:textId="326A2593" w:rsidR="007A32CF" w:rsidRDefault="007A32CF" w:rsidP="007F7941">
      <w:pPr>
        <w:pStyle w:val="Paragraphedeliste"/>
        <w:numPr>
          <w:ilvl w:val="0"/>
          <w:numId w:val="11"/>
        </w:numPr>
        <w:rPr>
          <w:b/>
          <w:bCs/>
          <w:lang w:eastAsia="fr-BE"/>
        </w:rPr>
      </w:pPr>
      <w:r w:rsidRPr="007F7941">
        <w:rPr>
          <w:b/>
          <w:bCs/>
          <w:lang w:eastAsia="fr-BE"/>
        </w:rPr>
        <w:t>Classer les titres des 4 grandes séquences du clip par ordre d’apparition (chronologique) en numérotant de 1 à 4.</w:t>
      </w:r>
      <w:bookmarkEnd w:id="47"/>
    </w:p>
    <w:p w14:paraId="49B4CE3C" w14:textId="77777777" w:rsidR="007F7941" w:rsidRPr="007F7941" w:rsidRDefault="007F7941" w:rsidP="007F7941">
      <w:pPr>
        <w:pStyle w:val="Paragraphedeliste"/>
        <w:rPr>
          <w:b/>
          <w:bCs/>
          <w:lang w:eastAsia="fr-BE"/>
        </w:rPr>
      </w:pPr>
    </w:p>
    <w:tbl>
      <w:tblPr>
        <w:tblStyle w:val="Grilledutableau"/>
        <w:tblW w:w="0" w:type="auto"/>
        <w:tblLook w:val="04A0" w:firstRow="1" w:lastRow="0" w:firstColumn="1" w:lastColumn="0" w:noHBand="0" w:noVBand="1"/>
      </w:tblPr>
      <w:tblGrid>
        <w:gridCol w:w="8500"/>
        <w:gridCol w:w="562"/>
      </w:tblGrid>
      <w:tr w:rsidR="007A32CF" w:rsidRPr="00CA70F9" w14:paraId="1B1A0D77" w14:textId="77777777" w:rsidTr="00EB67FE">
        <w:tc>
          <w:tcPr>
            <w:tcW w:w="8500" w:type="dxa"/>
          </w:tcPr>
          <w:p w14:paraId="0CBBA80F" w14:textId="77777777" w:rsidR="007A32CF" w:rsidRDefault="007A32CF" w:rsidP="007F7941">
            <w:pPr>
              <w:rPr>
                <w:lang w:eastAsia="fr-BE"/>
              </w:rPr>
            </w:pPr>
            <w:bookmarkStart w:id="48" w:name="_Toc151544508"/>
            <w:r w:rsidRPr="00CA70F9">
              <w:rPr>
                <w:lang w:eastAsia="fr-BE"/>
              </w:rPr>
              <w:t>A l’Académie</w:t>
            </w:r>
            <w:bookmarkEnd w:id="48"/>
          </w:p>
          <w:p w14:paraId="1B3B5456" w14:textId="3E5A6CE1" w:rsidR="009423BC" w:rsidRPr="00CA70F9" w:rsidRDefault="009423BC" w:rsidP="007F7941">
            <w:pPr>
              <w:rPr>
                <w:lang w:eastAsia="fr-BE"/>
              </w:rPr>
            </w:pPr>
          </w:p>
        </w:tc>
        <w:tc>
          <w:tcPr>
            <w:tcW w:w="562" w:type="dxa"/>
          </w:tcPr>
          <w:p w14:paraId="4E1F1FF6" w14:textId="77777777" w:rsidR="007A32CF" w:rsidRPr="00CA70F9" w:rsidRDefault="007A32CF" w:rsidP="007F7941">
            <w:pPr>
              <w:rPr>
                <w:lang w:eastAsia="fr-BE"/>
              </w:rPr>
            </w:pPr>
            <w:bookmarkStart w:id="49" w:name="_Toc151544509"/>
            <w:r w:rsidRPr="00CA70F9">
              <w:rPr>
                <w:lang w:eastAsia="fr-BE"/>
              </w:rPr>
              <w:t>3</w:t>
            </w:r>
            <w:bookmarkEnd w:id="49"/>
          </w:p>
        </w:tc>
      </w:tr>
      <w:tr w:rsidR="007A32CF" w:rsidRPr="00CA70F9" w14:paraId="34CD1CCD" w14:textId="77777777" w:rsidTr="00EB67FE">
        <w:tc>
          <w:tcPr>
            <w:tcW w:w="8500" w:type="dxa"/>
          </w:tcPr>
          <w:p w14:paraId="0898D6E8" w14:textId="77777777" w:rsidR="007A32CF" w:rsidRDefault="007A32CF" w:rsidP="007F7941">
            <w:pPr>
              <w:rPr>
                <w:lang w:eastAsia="fr-BE"/>
              </w:rPr>
            </w:pPr>
            <w:r w:rsidRPr="00CA70F9">
              <w:rPr>
                <w:lang w:eastAsia="fr-BE"/>
              </w:rPr>
              <w:t>L’ex-sexiste devient animateur antisexiste</w:t>
            </w:r>
          </w:p>
          <w:p w14:paraId="362E6F63" w14:textId="2FFDD08D" w:rsidR="009423BC" w:rsidRPr="00F97CC5" w:rsidRDefault="009423BC" w:rsidP="007F7941">
            <w:pPr>
              <w:rPr>
                <w:lang w:eastAsia="fr-BE"/>
              </w:rPr>
            </w:pPr>
          </w:p>
        </w:tc>
        <w:tc>
          <w:tcPr>
            <w:tcW w:w="562" w:type="dxa"/>
          </w:tcPr>
          <w:p w14:paraId="2E740ABF" w14:textId="77777777" w:rsidR="007A32CF" w:rsidRPr="00CA70F9" w:rsidRDefault="007A32CF" w:rsidP="007F7941">
            <w:pPr>
              <w:rPr>
                <w:lang w:eastAsia="fr-BE"/>
              </w:rPr>
            </w:pPr>
            <w:r w:rsidRPr="00CA70F9">
              <w:rPr>
                <w:lang w:eastAsia="fr-BE"/>
              </w:rPr>
              <w:t>4</w:t>
            </w:r>
          </w:p>
        </w:tc>
      </w:tr>
      <w:tr w:rsidR="007A32CF" w:rsidRPr="00CA70F9" w14:paraId="412D89CC" w14:textId="77777777" w:rsidTr="00EB67FE">
        <w:tc>
          <w:tcPr>
            <w:tcW w:w="8500" w:type="dxa"/>
          </w:tcPr>
          <w:p w14:paraId="16C5BA5D" w14:textId="77777777" w:rsidR="007A32CF" w:rsidRDefault="007A32CF" w:rsidP="007F7941">
            <w:pPr>
              <w:rPr>
                <w:lang w:eastAsia="fr-BE"/>
              </w:rPr>
            </w:pPr>
            <w:bookmarkStart w:id="50" w:name="_Toc151544510"/>
            <w:r w:rsidRPr="00CA70F9">
              <w:rPr>
                <w:lang w:eastAsia="fr-BE"/>
              </w:rPr>
              <w:t>Au tribuna</w:t>
            </w:r>
            <w:bookmarkEnd w:id="50"/>
            <w:r w:rsidR="00F97CC5">
              <w:rPr>
                <w:lang w:eastAsia="fr-BE"/>
              </w:rPr>
              <w:t>l</w:t>
            </w:r>
          </w:p>
          <w:p w14:paraId="36056F1E" w14:textId="14D15945" w:rsidR="009423BC" w:rsidRPr="00CA70F9" w:rsidRDefault="009423BC" w:rsidP="007F7941">
            <w:pPr>
              <w:rPr>
                <w:lang w:eastAsia="fr-BE"/>
              </w:rPr>
            </w:pPr>
          </w:p>
        </w:tc>
        <w:tc>
          <w:tcPr>
            <w:tcW w:w="562" w:type="dxa"/>
          </w:tcPr>
          <w:p w14:paraId="0984A7FF" w14:textId="77777777" w:rsidR="007A32CF" w:rsidRPr="00CA70F9" w:rsidRDefault="007A32CF" w:rsidP="007F7941">
            <w:pPr>
              <w:rPr>
                <w:lang w:eastAsia="fr-BE"/>
              </w:rPr>
            </w:pPr>
            <w:bookmarkStart w:id="51" w:name="_Toc151544511"/>
            <w:r w:rsidRPr="00CA70F9">
              <w:rPr>
                <w:lang w:eastAsia="fr-BE"/>
              </w:rPr>
              <w:t>2</w:t>
            </w:r>
            <w:bookmarkEnd w:id="51"/>
          </w:p>
        </w:tc>
      </w:tr>
      <w:tr w:rsidR="007A32CF" w:rsidRPr="00CA70F9" w14:paraId="2ECAADBB" w14:textId="77777777" w:rsidTr="00EB67FE">
        <w:tc>
          <w:tcPr>
            <w:tcW w:w="8500" w:type="dxa"/>
          </w:tcPr>
          <w:p w14:paraId="0C3BDDD9" w14:textId="77777777" w:rsidR="007A32CF" w:rsidRDefault="007A32CF" w:rsidP="007F7941">
            <w:pPr>
              <w:rPr>
                <w:lang w:eastAsia="fr-BE"/>
              </w:rPr>
            </w:pPr>
            <w:bookmarkStart w:id="52" w:name="_Toc151544512"/>
            <w:r w:rsidRPr="00CA70F9">
              <w:rPr>
                <w:lang w:eastAsia="fr-BE"/>
              </w:rPr>
              <w:t>Devant le « château »</w:t>
            </w:r>
            <w:bookmarkEnd w:id="52"/>
          </w:p>
          <w:p w14:paraId="6FCF9427" w14:textId="2E0FD226" w:rsidR="009423BC" w:rsidRPr="00CA70F9" w:rsidRDefault="009423BC" w:rsidP="007F7941">
            <w:pPr>
              <w:rPr>
                <w:lang w:eastAsia="fr-BE"/>
              </w:rPr>
            </w:pPr>
          </w:p>
        </w:tc>
        <w:tc>
          <w:tcPr>
            <w:tcW w:w="562" w:type="dxa"/>
          </w:tcPr>
          <w:p w14:paraId="09737E8D" w14:textId="77777777" w:rsidR="007A32CF" w:rsidRPr="00CA70F9" w:rsidRDefault="007A32CF" w:rsidP="007F7941">
            <w:pPr>
              <w:rPr>
                <w:lang w:eastAsia="fr-BE"/>
              </w:rPr>
            </w:pPr>
            <w:bookmarkStart w:id="53" w:name="_Toc151544513"/>
            <w:r w:rsidRPr="00CA70F9">
              <w:rPr>
                <w:lang w:eastAsia="fr-BE"/>
              </w:rPr>
              <w:t>1</w:t>
            </w:r>
            <w:bookmarkEnd w:id="53"/>
          </w:p>
        </w:tc>
      </w:tr>
    </w:tbl>
    <w:p w14:paraId="60D3C2A3" w14:textId="77777777" w:rsidR="007F7941" w:rsidRDefault="007F7941" w:rsidP="007F7941"/>
    <w:p w14:paraId="3077B5DA" w14:textId="29F31FE1" w:rsidR="007A32CF" w:rsidRPr="007F7941" w:rsidRDefault="007A32CF" w:rsidP="007F7941">
      <w:pPr>
        <w:pStyle w:val="Paragraphedeliste"/>
        <w:numPr>
          <w:ilvl w:val="0"/>
          <w:numId w:val="11"/>
        </w:numPr>
        <w:rPr>
          <w:b/>
          <w:bCs/>
        </w:rPr>
      </w:pPr>
      <w:r w:rsidRPr="007F7941">
        <w:rPr>
          <w:b/>
          <w:bCs/>
        </w:rPr>
        <w:t>Classer 7 descriptions de scènes dans le clip par ordre d’apparition (ordre chronologique) en numérotant de 1 à 7.</w:t>
      </w:r>
    </w:p>
    <w:p w14:paraId="7B883AA4" w14:textId="77777777" w:rsidR="007A32CF" w:rsidRPr="00CA70F9" w:rsidRDefault="007A32CF" w:rsidP="007A32CF">
      <w:pPr>
        <w:pStyle w:val="Paragraphedeliste"/>
        <w:shd w:val="clear" w:color="auto" w:fill="FFFFFF"/>
        <w:spacing w:before="100" w:beforeAutospacing="1" w:after="100" w:afterAutospacing="1"/>
        <w:rPr>
          <w:rFonts w:eastAsia="Times New Roman" w:cstheme="minorHAnsi"/>
          <w:b/>
          <w:bCs/>
          <w:lang w:eastAsia="fr-BE"/>
        </w:rPr>
      </w:pPr>
    </w:p>
    <w:tbl>
      <w:tblPr>
        <w:tblStyle w:val="Grilledutableau"/>
        <w:tblW w:w="9129" w:type="dxa"/>
        <w:tblInd w:w="-5" w:type="dxa"/>
        <w:tblLook w:val="04A0" w:firstRow="1" w:lastRow="0" w:firstColumn="1" w:lastColumn="0" w:noHBand="0" w:noVBand="1"/>
      </w:tblPr>
      <w:tblGrid>
        <w:gridCol w:w="8505"/>
        <w:gridCol w:w="624"/>
      </w:tblGrid>
      <w:tr w:rsidR="007A32CF" w:rsidRPr="00CA70F9" w14:paraId="7CE33AF4" w14:textId="77777777" w:rsidTr="00EB67FE">
        <w:tc>
          <w:tcPr>
            <w:tcW w:w="8505" w:type="dxa"/>
          </w:tcPr>
          <w:p w14:paraId="343EAC9A" w14:textId="77777777" w:rsidR="007A32CF" w:rsidRPr="00CA70F9" w:rsidRDefault="007A32CF" w:rsidP="00EB67FE">
            <w:pPr>
              <w:pStyle w:val="Paragraphedeliste"/>
              <w:shd w:val="clear" w:color="auto" w:fill="FFFFFF"/>
              <w:spacing w:before="100" w:beforeAutospacing="1" w:after="100" w:afterAutospacing="1" w:line="276" w:lineRule="auto"/>
              <w:ind w:left="0"/>
              <w:rPr>
                <w:rFonts w:cstheme="minorHAnsi"/>
              </w:rPr>
            </w:pPr>
            <w:r w:rsidRPr="00CA70F9">
              <w:rPr>
                <w:rFonts w:cstheme="minorHAnsi"/>
              </w:rPr>
              <w:t>Une scène qui dit que la femme a droit au respect peu importe les sous-vêtements qu’elle porte. C’est une allusion au fait qu’en Irlande l’avocate d’un violeur sur mineure avait affirmé que la victime portait un string et que c’était une preuve de son consentement.</w:t>
            </w:r>
          </w:p>
          <w:p w14:paraId="63704F8F"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c>
          <w:tcPr>
            <w:tcW w:w="624" w:type="dxa"/>
          </w:tcPr>
          <w:p w14:paraId="66A902F4"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b/>
                <w:bCs/>
                <w:sz w:val="24"/>
                <w:szCs w:val="24"/>
                <w:lang w:eastAsia="fr-BE"/>
              </w:rPr>
            </w:pPr>
            <w:r w:rsidRPr="00CA70F9">
              <w:rPr>
                <w:rFonts w:eastAsia="Times New Roman" w:cstheme="minorHAnsi"/>
                <w:b/>
                <w:bCs/>
                <w:sz w:val="24"/>
                <w:szCs w:val="24"/>
                <w:lang w:eastAsia="fr-BE"/>
              </w:rPr>
              <w:t>5</w:t>
            </w:r>
          </w:p>
        </w:tc>
      </w:tr>
      <w:tr w:rsidR="007A32CF" w:rsidRPr="00CA70F9" w14:paraId="12CEF6D1" w14:textId="77777777" w:rsidTr="00EB67FE">
        <w:tc>
          <w:tcPr>
            <w:tcW w:w="8505" w:type="dxa"/>
          </w:tcPr>
          <w:p w14:paraId="3459AD8F"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r w:rsidRPr="00CA70F9">
              <w:rPr>
                <w:rFonts w:eastAsia="Times New Roman" w:cstheme="minorHAnsi"/>
                <w:sz w:val="24"/>
                <w:szCs w:val="24"/>
                <w:lang w:eastAsia="fr-BE"/>
              </w:rPr>
              <w:t>Une scène qui dénonce la « culture du viol » et la complicité des hommes machos.</w:t>
            </w:r>
          </w:p>
          <w:p w14:paraId="6F6417A5"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c>
          <w:tcPr>
            <w:tcW w:w="624" w:type="dxa"/>
          </w:tcPr>
          <w:p w14:paraId="6DEC06D4"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b/>
                <w:bCs/>
                <w:sz w:val="24"/>
                <w:szCs w:val="24"/>
                <w:lang w:eastAsia="fr-BE"/>
              </w:rPr>
            </w:pPr>
            <w:r w:rsidRPr="00CA70F9">
              <w:rPr>
                <w:rFonts w:eastAsia="Times New Roman" w:cstheme="minorHAnsi"/>
                <w:b/>
                <w:bCs/>
                <w:sz w:val="24"/>
                <w:szCs w:val="24"/>
                <w:lang w:eastAsia="fr-BE"/>
              </w:rPr>
              <w:t>4</w:t>
            </w:r>
          </w:p>
        </w:tc>
      </w:tr>
      <w:tr w:rsidR="007A32CF" w:rsidRPr="00CA70F9" w14:paraId="43991955" w14:textId="77777777" w:rsidTr="00EB67FE">
        <w:tc>
          <w:tcPr>
            <w:tcW w:w="8505" w:type="dxa"/>
          </w:tcPr>
          <w:p w14:paraId="28DF76E2"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r w:rsidRPr="00CA70F9">
              <w:rPr>
                <w:rFonts w:eastAsia="Times New Roman" w:cstheme="minorHAnsi"/>
                <w:sz w:val="24"/>
                <w:szCs w:val="24"/>
                <w:lang w:eastAsia="fr-BE"/>
              </w:rPr>
              <w:t>Une scène où les hommes sont obligés de courir en portant une fausse poitrine féminine.</w:t>
            </w:r>
          </w:p>
          <w:p w14:paraId="1FE09678"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c>
          <w:tcPr>
            <w:tcW w:w="624" w:type="dxa"/>
          </w:tcPr>
          <w:p w14:paraId="05F92F52"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b/>
                <w:bCs/>
                <w:sz w:val="24"/>
                <w:szCs w:val="24"/>
                <w:lang w:eastAsia="fr-BE"/>
              </w:rPr>
            </w:pPr>
            <w:r w:rsidRPr="00CA70F9">
              <w:rPr>
                <w:rFonts w:eastAsia="Times New Roman" w:cstheme="minorHAnsi"/>
                <w:b/>
                <w:bCs/>
                <w:sz w:val="24"/>
                <w:szCs w:val="24"/>
                <w:lang w:eastAsia="fr-BE"/>
              </w:rPr>
              <w:t>6</w:t>
            </w:r>
          </w:p>
        </w:tc>
      </w:tr>
      <w:tr w:rsidR="007A32CF" w:rsidRPr="00CA70F9" w14:paraId="125BBDDE" w14:textId="77777777" w:rsidTr="00EB67FE">
        <w:tc>
          <w:tcPr>
            <w:tcW w:w="8505" w:type="dxa"/>
          </w:tcPr>
          <w:p w14:paraId="636DA2BA"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i/>
                <w:iCs/>
                <w:sz w:val="24"/>
                <w:szCs w:val="24"/>
                <w:lang w:eastAsia="fr-BE"/>
              </w:rPr>
            </w:pPr>
            <w:r w:rsidRPr="00CA70F9">
              <w:rPr>
                <w:rFonts w:eastAsia="Times New Roman" w:cstheme="minorHAnsi"/>
                <w:sz w:val="24"/>
                <w:szCs w:val="24"/>
                <w:lang w:eastAsia="fr-BE"/>
              </w:rPr>
              <w:t xml:space="preserve">Le beau gosse sexiste, l’acteur Pierre </w:t>
            </w:r>
            <w:proofErr w:type="spellStart"/>
            <w:r w:rsidRPr="00CA70F9">
              <w:rPr>
                <w:rFonts w:eastAsia="Times New Roman" w:cstheme="minorHAnsi"/>
                <w:sz w:val="24"/>
                <w:szCs w:val="24"/>
                <w:lang w:eastAsia="fr-BE"/>
              </w:rPr>
              <w:t>Niney</w:t>
            </w:r>
            <w:proofErr w:type="spellEnd"/>
            <w:r w:rsidRPr="00CA70F9">
              <w:rPr>
                <w:rFonts w:eastAsia="Times New Roman" w:cstheme="minorHAnsi"/>
                <w:sz w:val="24"/>
                <w:szCs w:val="24"/>
                <w:lang w:eastAsia="fr-BE"/>
              </w:rPr>
              <w:t>, qui devient lui aussi professeur d’antisexisme. Comme le dit la chanson d’Angèle: </w:t>
            </w:r>
            <w:r w:rsidRPr="00CA70F9">
              <w:rPr>
                <w:rFonts w:eastAsia="Times New Roman" w:cstheme="minorHAnsi"/>
                <w:i/>
                <w:iCs/>
                <w:sz w:val="24"/>
                <w:szCs w:val="24"/>
                <w:lang w:eastAsia="fr-BE"/>
              </w:rPr>
              <w:t>« Un jour peut-être ça changera ».</w:t>
            </w:r>
          </w:p>
          <w:p w14:paraId="0008930A"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c>
          <w:tcPr>
            <w:tcW w:w="624" w:type="dxa"/>
          </w:tcPr>
          <w:p w14:paraId="63FD9576"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b/>
                <w:bCs/>
                <w:sz w:val="24"/>
                <w:szCs w:val="24"/>
                <w:lang w:eastAsia="fr-BE"/>
              </w:rPr>
            </w:pPr>
            <w:r w:rsidRPr="00CA70F9">
              <w:rPr>
                <w:rFonts w:eastAsia="Times New Roman" w:cstheme="minorHAnsi"/>
                <w:b/>
                <w:bCs/>
                <w:sz w:val="24"/>
                <w:szCs w:val="24"/>
                <w:lang w:eastAsia="fr-BE"/>
              </w:rPr>
              <w:t>7</w:t>
            </w:r>
          </w:p>
        </w:tc>
      </w:tr>
      <w:tr w:rsidR="007A32CF" w:rsidRPr="00CA70F9" w14:paraId="56D501B4" w14:textId="77777777" w:rsidTr="00EB67FE">
        <w:tc>
          <w:tcPr>
            <w:tcW w:w="8505" w:type="dxa"/>
          </w:tcPr>
          <w:p w14:paraId="648FA146" w14:textId="77777777" w:rsidR="007A32CF" w:rsidRPr="00CA70F9" w:rsidRDefault="007A32CF" w:rsidP="00EB67FE">
            <w:pPr>
              <w:pStyle w:val="Paragraphedeliste"/>
              <w:shd w:val="clear" w:color="auto" w:fill="FFFFFF"/>
              <w:spacing w:beforeAutospacing="1" w:afterAutospacing="1" w:line="276" w:lineRule="auto"/>
              <w:ind w:left="0"/>
              <w:rPr>
                <w:rFonts w:cstheme="minorHAnsi"/>
                <w:sz w:val="24"/>
                <w:szCs w:val="24"/>
              </w:rPr>
            </w:pPr>
            <w:r w:rsidRPr="00CA70F9">
              <w:rPr>
                <w:rFonts w:eastAsia="Times New Roman" w:cstheme="minorHAnsi"/>
                <w:sz w:val="24"/>
                <w:szCs w:val="24"/>
                <w:lang w:eastAsia="fr-BE"/>
              </w:rPr>
              <w:t xml:space="preserve">Et qu’Angèle marque la fin de cette séquence par un </w:t>
            </w:r>
            <w:r w:rsidRPr="00CA70F9">
              <w:rPr>
                <w:rFonts w:cstheme="minorHAnsi"/>
                <w:sz w:val="24"/>
                <w:szCs w:val="24"/>
                <w:lang w:eastAsia="fr-BE"/>
              </w:rPr>
              <w:t>«</w:t>
            </w:r>
            <w:hyperlink r:id="rId39" w:tgtFrame="_blank" w:history="1">
              <w:r w:rsidRPr="00CA70F9">
                <w:rPr>
                  <w:rStyle w:val="Lienhypertexte"/>
                  <w:rFonts w:cstheme="minorHAnsi"/>
                  <w:sz w:val="24"/>
                  <w:szCs w:val="24"/>
                  <w:lang w:eastAsia="fr-BE"/>
                </w:rPr>
                <w:t>doigt d’honneur</w:t>
              </w:r>
            </w:hyperlink>
            <w:r w:rsidRPr="00CA70F9">
              <w:rPr>
                <w:rFonts w:cstheme="minorHAnsi"/>
                <w:sz w:val="24"/>
                <w:szCs w:val="24"/>
                <w:lang w:eastAsia="fr-BE"/>
              </w:rPr>
              <w:t> »</w:t>
            </w:r>
            <w:r w:rsidRPr="00CA70F9">
              <w:rPr>
                <w:rFonts w:cstheme="minorHAnsi"/>
                <w:sz w:val="24"/>
                <w:szCs w:val="24"/>
              </w:rPr>
              <w:t>.</w:t>
            </w:r>
          </w:p>
          <w:p w14:paraId="752ADA09" w14:textId="77777777" w:rsidR="007A32CF" w:rsidRPr="00CA70F9" w:rsidRDefault="007A32CF" w:rsidP="00EB67FE">
            <w:pPr>
              <w:pStyle w:val="Paragraphedeliste"/>
              <w:shd w:val="clear" w:color="auto" w:fill="FFFFFF"/>
              <w:spacing w:beforeAutospacing="1" w:afterAutospacing="1" w:line="276" w:lineRule="auto"/>
              <w:ind w:left="0"/>
              <w:rPr>
                <w:rFonts w:eastAsia="Times New Roman" w:cstheme="minorHAnsi"/>
                <w:sz w:val="24"/>
                <w:szCs w:val="24"/>
                <w:lang w:eastAsia="fr-BE"/>
              </w:rPr>
            </w:pPr>
          </w:p>
        </w:tc>
        <w:tc>
          <w:tcPr>
            <w:tcW w:w="624" w:type="dxa"/>
          </w:tcPr>
          <w:p w14:paraId="07FB82C9" w14:textId="77777777" w:rsidR="007A32CF" w:rsidRPr="00CA70F9" w:rsidRDefault="007A32CF" w:rsidP="00EB67FE">
            <w:pPr>
              <w:pStyle w:val="Paragraphedeliste"/>
              <w:shd w:val="clear" w:color="auto" w:fill="FFFFFF"/>
              <w:spacing w:beforeAutospacing="1" w:afterAutospacing="1" w:line="276" w:lineRule="auto"/>
              <w:ind w:left="0"/>
              <w:rPr>
                <w:rFonts w:eastAsia="Times New Roman" w:cstheme="minorHAnsi"/>
                <w:b/>
                <w:bCs/>
                <w:sz w:val="24"/>
                <w:szCs w:val="24"/>
                <w:lang w:eastAsia="fr-BE"/>
              </w:rPr>
            </w:pPr>
            <w:r w:rsidRPr="00CA70F9">
              <w:rPr>
                <w:rFonts w:eastAsia="Times New Roman" w:cstheme="minorHAnsi"/>
                <w:b/>
                <w:bCs/>
                <w:sz w:val="24"/>
                <w:szCs w:val="24"/>
                <w:lang w:eastAsia="fr-BE"/>
              </w:rPr>
              <w:t>2</w:t>
            </w:r>
          </w:p>
        </w:tc>
      </w:tr>
      <w:tr w:rsidR="007A32CF" w:rsidRPr="00CA70F9" w14:paraId="3931763F" w14:textId="77777777" w:rsidTr="00EB67FE">
        <w:tc>
          <w:tcPr>
            <w:tcW w:w="8505" w:type="dxa"/>
          </w:tcPr>
          <w:p w14:paraId="44AF486E"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r w:rsidRPr="00CA70F9">
              <w:rPr>
                <w:rFonts w:eastAsia="Times New Roman" w:cstheme="minorHAnsi"/>
                <w:sz w:val="24"/>
                <w:szCs w:val="24"/>
                <w:lang w:eastAsia="fr-BE"/>
              </w:rPr>
              <w:t>Dans une salle de tribunal des hommes, des femmes de toutes conditions, de toutes origines et de tous âges défilent devant le juge joué par la chanteuse Angèle. Ils sont condamnés à un stage d’éducation non-sexiste dans une académie où Angèle joue cette fois la prof.</w:t>
            </w:r>
          </w:p>
          <w:p w14:paraId="137A8F56"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sz w:val="24"/>
                <w:szCs w:val="24"/>
                <w:lang w:eastAsia="fr-BE"/>
              </w:rPr>
            </w:pPr>
          </w:p>
        </w:tc>
        <w:tc>
          <w:tcPr>
            <w:tcW w:w="624" w:type="dxa"/>
          </w:tcPr>
          <w:p w14:paraId="5FD994E1" w14:textId="77777777" w:rsidR="007A32CF" w:rsidRPr="00CA70F9" w:rsidRDefault="007A32CF" w:rsidP="00EB67FE">
            <w:pPr>
              <w:pStyle w:val="Paragraphedeliste"/>
              <w:shd w:val="clear" w:color="auto" w:fill="FFFFFF"/>
              <w:spacing w:before="100" w:beforeAutospacing="1" w:after="100" w:afterAutospacing="1" w:line="276" w:lineRule="auto"/>
              <w:ind w:left="0"/>
              <w:rPr>
                <w:rFonts w:eastAsia="Times New Roman" w:cstheme="minorHAnsi"/>
                <w:b/>
                <w:bCs/>
                <w:sz w:val="24"/>
                <w:szCs w:val="24"/>
                <w:lang w:eastAsia="fr-BE"/>
              </w:rPr>
            </w:pPr>
            <w:r w:rsidRPr="00CA70F9">
              <w:rPr>
                <w:rFonts w:eastAsia="Times New Roman" w:cstheme="minorHAnsi"/>
                <w:b/>
                <w:bCs/>
                <w:sz w:val="24"/>
                <w:szCs w:val="24"/>
                <w:lang w:eastAsia="fr-BE"/>
              </w:rPr>
              <w:t>3</w:t>
            </w:r>
          </w:p>
        </w:tc>
      </w:tr>
      <w:tr w:rsidR="007A32CF" w:rsidRPr="00CA70F9" w14:paraId="51788568" w14:textId="77777777" w:rsidTr="00EB67FE">
        <w:tc>
          <w:tcPr>
            <w:tcW w:w="8505" w:type="dxa"/>
          </w:tcPr>
          <w:p w14:paraId="3992280D" w14:textId="77777777" w:rsidR="007A32CF" w:rsidRPr="00CA70F9" w:rsidRDefault="007A32CF" w:rsidP="00EB67FE">
            <w:pPr>
              <w:pStyle w:val="Paragraphedeliste"/>
              <w:shd w:val="clear" w:color="auto" w:fill="FFFFFF"/>
              <w:spacing w:beforeAutospacing="1" w:afterAutospacing="1" w:line="276" w:lineRule="auto"/>
              <w:ind w:left="0"/>
              <w:rPr>
                <w:rFonts w:eastAsia="Times New Roman" w:cstheme="minorHAnsi"/>
                <w:sz w:val="24"/>
                <w:szCs w:val="24"/>
                <w:lang w:eastAsia="fr-BE"/>
              </w:rPr>
            </w:pPr>
            <w:r w:rsidRPr="00CA70F9">
              <w:rPr>
                <w:rFonts w:eastAsia="Times New Roman" w:cstheme="minorHAnsi"/>
                <w:sz w:val="24"/>
                <w:szCs w:val="24"/>
                <w:lang w:eastAsia="fr-BE"/>
              </w:rPr>
              <w:t xml:space="preserve">Angèle est debout habillée en princesse genre « Belle au bois dormant », mais bien réveillée. Elle caresse un petit chat. Une image de conte fée… Sauf qu’inscrit en forme de cœur sur sa robe, il y a en anglais un « Va te faire foutre ». Sauf qu’on comprend avec les paroles que le chat est une allusion à la « chatte » de la femme. </w:t>
            </w:r>
          </w:p>
          <w:p w14:paraId="37175A68" w14:textId="77777777" w:rsidR="007A32CF" w:rsidRPr="00CA70F9" w:rsidRDefault="007A32CF" w:rsidP="00EB67FE">
            <w:pPr>
              <w:pStyle w:val="Paragraphedeliste"/>
              <w:shd w:val="clear" w:color="auto" w:fill="FFFFFF"/>
              <w:spacing w:beforeAutospacing="1" w:afterAutospacing="1" w:line="276" w:lineRule="auto"/>
              <w:ind w:left="0"/>
              <w:rPr>
                <w:rFonts w:eastAsia="Times New Roman" w:cstheme="minorHAnsi"/>
                <w:sz w:val="24"/>
                <w:szCs w:val="24"/>
                <w:lang w:eastAsia="fr-BE"/>
              </w:rPr>
            </w:pPr>
          </w:p>
        </w:tc>
        <w:tc>
          <w:tcPr>
            <w:tcW w:w="624" w:type="dxa"/>
          </w:tcPr>
          <w:p w14:paraId="15F41FE6" w14:textId="77777777" w:rsidR="007A32CF" w:rsidRPr="00CA70F9" w:rsidRDefault="007A32CF" w:rsidP="00EB67FE">
            <w:pPr>
              <w:pStyle w:val="Paragraphedeliste"/>
              <w:shd w:val="clear" w:color="auto" w:fill="FFFFFF"/>
              <w:spacing w:beforeAutospacing="1" w:afterAutospacing="1" w:line="276" w:lineRule="auto"/>
              <w:ind w:left="0"/>
              <w:rPr>
                <w:rFonts w:eastAsia="Times New Roman" w:cstheme="minorHAnsi"/>
                <w:b/>
                <w:bCs/>
                <w:sz w:val="24"/>
                <w:szCs w:val="24"/>
                <w:lang w:eastAsia="fr-BE"/>
              </w:rPr>
            </w:pPr>
            <w:r w:rsidRPr="00CA70F9">
              <w:rPr>
                <w:rFonts w:eastAsia="Times New Roman" w:cstheme="minorHAnsi"/>
                <w:b/>
                <w:bCs/>
                <w:sz w:val="24"/>
                <w:szCs w:val="24"/>
                <w:lang w:eastAsia="fr-BE"/>
              </w:rPr>
              <w:t>1</w:t>
            </w:r>
          </w:p>
        </w:tc>
      </w:tr>
      <w:bookmarkEnd w:id="46"/>
    </w:tbl>
    <w:p w14:paraId="17A2D23B" w14:textId="77777777" w:rsidR="007A32CF" w:rsidRPr="00CA70F9" w:rsidRDefault="007A32CF" w:rsidP="007A32CF">
      <w:pPr>
        <w:rPr>
          <w:rFonts w:cstheme="minorHAnsi"/>
        </w:rPr>
      </w:pPr>
    </w:p>
    <w:p w14:paraId="5C67E70A" w14:textId="204FFACC" w:rsidR="00CA70F9" w:rsidRPr="00CA70F9" w:rsidRDefault="00CA70F9">
      <w:pPr>
        <w:rPr>
          <w:rFonts w:cstheme="minorHAnsi"/>
        </w:rPr>
      </w:pPr>
      <w:r w:rsidRPr="00CA70F9">
        <w:rPr>
          <w:rFonts w:cstheme="minorHAnsi"/>
        </w:rPr>
        <w:br w:type="page"/>
      </w:r>
    </w:p>
    <w:p w14:paraId="71701A93" w14:textId="6C4E858E" w:rsidR="00CA70F9" w:rsidRDefault="00CA70F9" w:rsidP="005D035E">
      <w:pPr>
        <w:pStyle w:val="Titre1"/>
        <w:numPr>
          <w:ilvl w:val="0"/>
          <w:numId w:val="13"/>
        </w:numPr>
      </w:pPr>
      <w:bookmarkStart w:id="54" w:name="_Toc151569022"/>
      <w:bookmarkStart w:id="55" w:name="_Toc151569868"/>
      <w:r w:rsidRPr="00CA70F9">
        <w:lastRenderedPageBreak/>
        <w:t>« Savez-vous qu’il y a des femmes battues?…</w:t>
      </w:r>
      <w:bookmarkEnd w:id="54"/>
      <w:bookmarkEnd w:id="55"/>
    </w:p>
    <w:p w14:paraId="7F83391F" w14:textId="22C448D7" w:rsidR="006B4A94" w:rsidRPr="005D035E" w:rsidRDefault="006B4A94" w:rsidP="005D035E">
      <w:pPr>
        <w:jc w:val="right"/>
        <w:rPr>
          <w:b/>
          <w:bCs/>
        </w:rPr>
      </w:pPr>
      <w:bookmarkStart w:id="56" w:name="_Toc151569023"/>
      <w:r w:rsidRPr="005D035E">
        <w:rPr>
          <w:b/>
          <w:bCs/>
        </w:rPr>
        <w:t>Publié le 1</w:t>
      </w:r>
      <w:r w:rsidRPr="005D035E">
        <w:rPr>
          <w:b/>
          <w:bCs/>
          <w:vertAlign w:val="superscript"/>
        </w:rPr>
        <w:t>er</w:t>
      </w:r>
      <w:r w:rsidRPr="005D035E">
        <w:rPr>
          <w:b/>
          <w:bCs/>
        </w:rPr>
        <w:t xml:space="preserve"> avril 2020</w:t>
      </w:r>
      <w:bookmarkEnd w:id="56"/>
    </w:p>
    <w:p w14:paraId="0D161A3A" w14:textId="23F8CAA2" w:rsidR="009C57AB" w:rsidRPr="005D035E" w:rsidRDefault="009C57AB" w:rsidP="005D035E">
      <w:pPr>
        <w:jc w:val="right"/>
        <w:rPr>
          <w:b/>
          <w:bCs/>
        </w:rPr>
      </w:pPr>
      <w:bookmarkStart w:id="57" w:name="_Toc151569024"/>
      <w:r w:rsidRPr="005D035E">
        <w:rPr>
          <w:rFonts w:cstheme="minorHAnsi"/>
          <w:b/>
          <w:bCs/>
        </w:rPr>
        <w:t xml:space="preserve">Lydia </w:t>
      </w:r>
      <w:proofErr w:type="spellStart"/>
      <w:r w:rsidRPr="005D035E">
        <w:rPr>
          <w:rFonts w:cstheme="minorHAnsi"/>
          <w:b/>
          <w:bCs/>
        </w:rPr>
        <w:t>Magnoni</w:t>
      </w:r>
      <w:bookmarkEnd w:id="57"/>
      <w:proofErr w:type="spellEnd"/>
    </w:p>
    <w:p w14:paraId="37552958" w14:textId="6BE91C8C" w:rsidR="007A32CF" w:rsidRPr="00CA70F9" w:rsidRDefault="00CA70F9">
      <w:pPr>
        <w:rPr>
          <w:rFonts w:cstheme="minorHAnsi"/>
        </w:rPr>
      </w:pPr>
      <w:r w:rsidRPr="00CA70F9">
        <w:rPr>
          <w:rFonts w:cstheme="minorHAnsi"/>
        </w:rPr>
        <w:t>Dans cette ancienne vidéo de l’Institut national de l’audiovisuel, une journaliste française interrogeait des hommes dans la rue à propos des violences des hommes sur leur femme. C’était en 1975. Dans beaucoup de leurs réponses, on voit à demi-mot à quel point ces violences étaient encore largement admises et tolérées, il y a 45 ans.</w:t>
      </w:r>
    </w:p>
    <w:p w14:paraId="593C2DE0" w14:textId="77777777" w:rsidR="00CA70F9" w:rsidRPr="00CA70F9" w:rsidRDefault="00CA70F9">
      <w:pPr>
        <w:rPr>
          <w:rFonts w:cstheme="minorHAnsi"/>
        </w:rPr>
      </w:pPr>
    </w:p>
    <w:p w14:paraId="78A589CE" w14:textId="1E9F7E37" w:rsidR="00CA70F9" w:rsidRPr="007F7941" w:rsidRDefault="007F7941">
      <w:pPr>
        <w:rPr>
          <w:rStyle w:val="Lienhypertexte"/>
          <w:rFonts w:cstheme="minorHAnsi"/>
        </w:rPr>
      </w:pPr>
      <w:r>
        <w:fldChar w:fldCharType="begin"/>
      </w:r>
      <w:r>
        <w:instrText>HYPERLINK "https://www.youtube.com/watch?v=q-DjzP0hbVs"</w:instrText>
      </w:r>
      <w:r>
        <w:fldChar w:fldCharType="separate"/>
      </w:r>
      <w:r w:rsidRPr="007F7941">
        <w:rPr>
          <w:rStyle w:val="Lienhypertexte"/>
        </w:rPr>
        <w:t>Battez-vous votre femme ?</w:t>
      </w:r>
    </w:p>
    <w:p w14:paraId="3E8EE476" w14:textId="0BEB0AAE" w:rsidR="00CA70F9" w:rsidRPr="00CA70F9" w:rsidRDefault="007F7941">
      <w:pPr>
        <w:rPr>
          <w:rFonts w:cstheme="minorHAnsi"/>
        </w:rPr>
      </w:pPr>
      <w:r>
        <w:fldChar w:fldCharType="end"/>
      </w:r>
      <w:r w:rsidR="00CA70F9">
        <w:rPr>
          <w:rFonts w:cstheme="minorHAnsi"/>
          <w:noProof/>
        </w:rPr>
        <w:drawing>
          <wp:inline distT="0" distB="0" distL="0" distR="0" wp14:anchorId="74BE1194" wp14:editId="5DCCB173">
            <wp:extent cx="5760720" cy="2283460"/>
            <wp:effectExtent l="0" t="0" r="5080" b="2540"/>
            <wp:docPr id="17217809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80925" name="Image 17217809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2283460"/>
                    </a:xfrm>
                    <a:prstGeom prst="rect">
                      <a:avLst/>
                    </a:prstGeom>
                  </pic:spPr>
                </pic:pic>
              </a:graphicData>
            </a:graphic>
          </wp:inline>
        </w:drawing>
      </w:r>
    </w:p>
    <w:p w14:paraId="6FDEDD0E" w14:textId="77777777" w:rsidR="00CA70F9" w:rsidRPr="00CA70F9" w:rsidRDefault="00CA70F9">
      <w:pPr>
        <w:rPr>
          <w:rFonts w:cstheme="minorHAnsi"/>
        </w:rPr>
      </w:pPr>
    </w:p>
    <w:p w14:paraId="748578F8" w14:textId="77777777" w:rsidR="00CA70F9" w:rsidRPr="00CA70F9" w:rsidRDefault="00CA70F9" w:rsidP="00CA70F9">
      <w:pPr>
        <w:pStyle w:val="NormalWeb"/>
        <w:rPr>
          <w:rFonts w:asciiTheme="minorHAnsi" w:hAnsiTheme="minorHAnsi" w:cstheme="minorHAnsi"/>
        </w:rPr>
      </w:pPr>
      <w:r w:rsidRPr="00CA70F9">
        <w:rPr>
          <w:rFonts w:asciiTheme="minorHAnsi" w:hAnsiTheme="minorHAnsi" w:cstheme="minorHAnsi"/>
        </w:rPr>
        <w:t>La plupart des hommes interrogés minimisent les violences faites aux femmes.</w:t>
      </w:r>
      <w:r w:rsidRPr="00CA70F9">
        <w:rPr>
          <w:rFonts w:asciiTheme="minorHAnsi" w:hAnsiTheme="minorHAnsi" w:cstheme="minorHAnsi"/>
        </w:rPr>
        <w:br/>
        <w:t>« Sur la quantité il y a des femmes battues c’est sûr. » « C’est comme ça depuis que le monde est monde » « il y a bien des hommes battus ».</w:t>
      </w:r>
    </w:p>
    <w:p w14:paraId="3F7EC43F" w14:textId="77777777" w:rsidR="00CA70F9" w:rsidRPr="00CA70F9" w:rsidRDefault="00CA70F9" w:rsidP="00CA70F9">
      <w:pPr>
        <w:pStyle w:val="NormalWeb"/>
        <w:rPr>
          <w:rFonts w:asciiTheme="minorHAnsi" w:hAnsiTheme="minorHAnsi" w:cstheme="minorHAnsi"/>
        </w:rPr>
      </w:pPr>
      <w:r w:rsidRPr="00CA70F9">
        <w:rPr>
          <w:rFonts w:asciiTheme="minorHAnsi" w:hAnsiTheme="minorHAnsi" w:cstheme="minorHAnsi"/>
        </w:rPr>
        <w:t>Certains de ces hommes considèrent même ces violences comme banales. Certains admettent d’ailleurs avoir parfois donné à leur femme : « un coup malheureux » ou « des petites gifles ».</w:t>
      </w:r>
      <w:r w:rsidRPr="00CA70F9">
        <w:rPr>
          <w:rFonts w:asciiTheme="minorHAnsi" w:hAnsiTheme="minorHAnsi" w:cstheme="minorHAnsi"/>
        </w:rPr>
        <w:br/>
        <w:t xml:space="preserve">L’un d’eux plaisante sur un « accident de ménage », parle d’une femme marquée parce qu’elle est « tombée dans une casserole » </w:t>
      </w:r>
    </w:p>
    <w:p w14:paraId="7D3B6BFE" w14:textId="77777777" w:rsidR="00CA70F9" w:rsidRPr="00CA70F9" w:rsidRDefault="00CA70F9" w:rsidP="00CA70F9">
      <w:pPr>
        <w:pStyle w:val="NormalWeb"/>
        <w:rPr>
          <w:rFonts w:asciiTheme="minorHAnsi" w:hAnsiTheme="minorHAnsi" w:cstheme="minorHAnsi"/>
        </w:rPr>
      </w:pPr>
      <w:r w:rsidRPr="00CA70F9">
        <w:rPr>
          <w:rFonts w:asciiTheme="minorHAnsi" w:hAnsiTheme="minorHAnsi" w:cstheme="minorHAnsi"/>
        </w:rPr>
        <w:t>Certains justifient leurs coups par le comportement de la femme « Dans certaines circonstances » « A certaines femmes, il faut leur faire entrer à coup de poing » « Y’en a qui sont pas battues parce qu’elles n’ont pas besoin d’être battues »</w:t>
      </w:r>
    </w:p>
    <w:p w14:paraId="6BAAD792" w14:textId="77777777" w:rsidR="00CA70F9" w:rsidRPr="00CA70F9" w:rsidRDefault="00CA70F9" w:rsidP="00CA70F9">
      <w:pPr>
        <w:pStyle w:val="NormalWeb"/>
        <w:rPr>
          <w:rFonts w:asciiTheme="minorHAnsi" w:hAnsiTheme="minorHAnsi" w:cstheme="minorHAnsi"/>
        </w:rPr>
      </w:pPr>
      <w:r w:rsidRPr="00CA70F9">
        <w:rPr>
          <w:rFonts w:asciiTheme="minorHAnsi" w:hAnsiTheme="minorHAnsi" w:cstheme="minorHAnsi"/>
        </w:rPr>
        <w:t xml:space="preserve">L’un d’eux admet même qu’il bat sa femme « pour qu’elle soit plus gentille et plus amoureuse ou pour qu’elle fasse mieux l’amour ». </w:t>
      </w:r>
    </w:p>
    <w:p w14:paraId="141CF640" w14:textId="77777777" w:rsidR="00CA70F9" w:rsidRPr="00CA70F9" w:rsidRDefault="00CA70F9" w:rsidP="00CA70F9">
      <w:pPr>
        <w:pStyle w:val="NormalWeb"/>
        <w:rPr>
          <w:rFonts w:asciiTheme="minorHAnsi" w:hAnsiTheme="minorHAnsi" w:cstheme="minorHAnsi"/>
        </w:rPr>
      </w:pPr>
      <w:r w:rsidRPr="00CA70F9">
        <w:rPr>
          <w:rFonts w:asciiTheme="minorHAnsi" w:hAnsiTheme="minorHAnsi" w:cstheme="minorHAnsi"/>
        </w:rPr>
        <w:t xml:space="preserve">Plusieurs des répondants se justifient en disant qu’il y a « des femmes qui aiment ça » </w:t>
      </w:r>
    </w:p>
    <w:p w14:paraId="361FB29E" w14:textId="77777777" w:rsidR="00CA70F9" w:rsidRPr="00CA70F9" w:rsidRDefault="00CA70F9" w:rsidP="00CA70F9">
      <w:pPr>
        <w:pStyle w:val="NormalWeb"/>
        <w:rPr>
          <w:rFonts w:asciiTheme="minorHAnsi" w:hAnsiTheme="minorHAnsi" w:cstheme="minorHAnsi"/>
        </w:rPr>
      </w:pPr>
      <w:r w:rsidRPr="00CA70F9">
        <w:rPr>
          <w:rFonts w:asciiTheme="minorHAnsi" w:hAnsiTheme="minorHAnsi" w:cstheme="minorHAnsi"/>
        </w:rPr>
        <w:t xml:space="preserve">Heureusement, quelques hommes interrogés affirment qu’ils n’ont jamais battu leur femme. Ils considèrent qu’il est « épouvantable, inadmissible » de frapper sa femme. </w:t>
      </w:r>
    </w:p>
    <w:p w14:paraId="7914282B" w14:textId="77777777" w:rsidR="00CA70F9" w:rsidRPr="00CA70F9" w:rsidRDefault="00CA70F9" w:rsidP="00CA70F9">
      <w:pPr>
        <w:pStyle w:val="NormalWeb"/>
        <w:rPr>
          <w:rFonts w:asciiTheme="minorHAnsi" w:hAnsiTheme="minorHAnsi" w:cstheme="minorHAnsi"/>
        </w:rPr>
      </w:pPr>
      <w:r w:rsidRPr="00CA70F9">
        <w:rPr>
          <w:rFonts w:asciiTheme="minorHAnsi" w:hAnsiTheme="minorHAnsi" w:cstheme="minorHAnsi"/>
        </w:rPr>
        <w:lastRenderedPageBreak/>
        <w:t xml:space="preserve">L’un d’entre eux lie les violences des maris sur leur femme au vieux statut patriarcal de l’homme et rappelle que « la femme est une personne ». </w:t>
      </w:r>
    </w:p>
    <w:p w14:paraId="1555F27C" w14:textId="77777777" w:rsidR="00CA70F9" w:rsidRPr="00CA70F9" w:rsidRDefault="00CA70F9" w:rsidP="00CA70F9">
      <w:pPr>
        <w:pStyle w:val="NormalWeb"/>
        <w:rPr>
          <w:rFonts w:asciiTheme="minorHAnsi" w:hAnsiTheme="minorHAnsi" w:cstheme="minorHAnsi"/>
        </w:rPr>
      </w:pPr>
      <w:r w:rsidRPr="00CA70F9">
        <w:rPr>
          <w:rFonts w:asciiTheme="minorHAnsi" w:hAnsiTheme="minorHAnsi" w:cstheme="minorHAnsi"/>
        </w:rPr>
        <w:t>Le discours de certains de ces hommes a de quoi grincer des dents. Les mentalités ont heureusement évolué grâce aux luttes des femmes. Mais qu’en est-il vraiment, 45ans après? C’est vrai l’égalité a fait son chemin. Mais il reste encore beaucoup à faire. Encore aujourd’hui, en Belgique, 1 femme sur 4 a été frappée ou violée par son compagnon . Durant ces trois dernières années, 108 personnes sont mortes en Belgique sous les coups de son partenaire ou de son ex-partenaire.</w:t>
      </w:r>
    </w:p>
    <w:p w14:paraId="3DC50BE2" w14:textId="77777777" w:rsidR="006B4A94" w:rsidRDefault="006B4A94" w:rsidP="006B4A94">
      <w:pPr>
        <w:jc w:val="right"/>
        <w:rPr>
          <w:rFonts w:cstheme="minorHAnsi"/>
          <w:b/>
          <w:bCs/>
        </w:rPr>
      </w:pPr>
    </w:p>
    <w:p w14:paraId="45D9FDF0" w14:textId="5008DBBC" w:rsidR="006B4A94" w:rsidRPr="00F97CC5" w:rsidRDefault="006B4A94" w:rsidP="00F97CC5">
      <w:pPr>
        <w:rPr>
          <w:rFonts w:cstheme="minorHAnsi"/>
          <w:b/>
          <w:bCs/>
        </w:rPr>
      </w:pPr>
    </w:p>
    <w:p w14:paraId="6605B925" w14:textId="77777777" w:rsidR="006B4A94" w:rsidRPr="006B4A94" w:rsidRDefault="006B4A94" w:rsidP="006B4A94">
      <w:pPr>
        <w:pStyle w:val="Titre1"/>
        <w:rPr>
          <w:sz w:val="24"/>
          <w:szCs w:val="24"/>
        </w:rPr>
      </w:pPr>
    </w:p>
    <w:sectPr w:rsidR="006B4A94" w:rsidRPr="006B4A94" w:rsidSect="004724B5">
      <w:headerReference w:type="default" r:id="rId41"/>
      <w:type w:val="continuous"/>
      <w:pgSz w:w="11906" w:h="16838"/>
      <w:pgMar w:top="1417" w:right="1417" w:bottom="1417" w:left="1417" w:header="708" w:footer="708" w:gutter="0"/>
      <w:pgNumType w:start="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51DDB" w14:textId="77777777" w:rsidR="00554E65" w:rsidRDefault="00554E65" w:rsidP="008F6559">
      <w:r>
        <w:separator/>
      </w:r>
    </w:p>
  </w:endnote>
  <w:endnote w:type="continuationSeparator" w:id="0">
    <w:p w14:paraId="272EF359" w14:textId="77777777" w:rsidR="00554E65" w:rsidRDefault="00554E65" w:rsidP="008F6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54418399"/>
      <w:docPartObj>
        <w:docPartGallery w:val="Page Numbers (Bottom of Page)"/>
        <w:docPartUnique/>
      </w:docPartObj>
    </w:sdtPr>
    <w:sdtContent>
      <w:p w14:paraId="38C8D417" w14:textId="5D782E01" w:rsidR="00DB520B" w:rsidRDefault="00DB520B" w:rsidP="00164CB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D8E57BD" w14:textId="77777777" w:rsidR="00DB520B" w:rsidRDefault="00DB520B" w:rsidP="00DB520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03113248"/>
      <w:docPartObj>
        <w:docPartGallery w:val="Page Numbers (Bottom of Page)"/>
        <w:docPartUnique/>
      </w:docPartObj>
    </w:sdtPr>
    <w:sdtContent>
      <w:p w14:paraId="2C113A23" w14:textId="69ABCE1E" w:rsidR="00164CBB" w:rsidRDefault="00164CBB" w:rsidP="00CA45C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4A49DB2" w14:textId="64FBADC7" w:rsidR="00DB520B" w:rsidRDefault="00DB520B" w:rsidP="00164CBB">
    <w:pPr>
      <w:pStyle w:val="Pieddepage"/>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59372" w14:textId="77777777" w:rsidR="00554E65" w:rsidRDefault="00554E65" w:rsidP="008F6559">
      <w:r>
        <w:separator/>
      </w:r>
    </w:p>
  </w:footnote>
  <w:footnote w:type="continuationSeparator" w:id="0">
    <w:p w14:paraId="1B4931DF" w14:textId="77777777" w:rsidR="00554E65" w:rsidRDefault="00554E65" w:rsidP="008F6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5799" w14:textId="44B8C418" w:rsidR="008F6559" w:rsidRDefault="008F6559" w:rsidP="008F6559">
    <w:pPr>
      <w:pStyle w:val="En-tte"/>
      <w:jc w:val="right"/>
    </w:pPr>
    <w:r w:rsidRPr="00C811BA">
      <w:rPr>
        <w:noProof/>
      </w:rPr>
      <w:drawing>
        <wp:inline distT="0" distB="0" distL="0" distR="0" wp14:anchorId="7F479B04" wp14:editId="7912E189">
          <wp:extent cx="1219200" cy="354677"/>
          <wp:effectExtent l="0" t="0" r="0" b="7620"/>
          <wp:docPr id="635263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63463" name=""/>
                  <pic:cNvPicPr/>
                </pic:nvPicPr>
                <pic:blipFill>
                  <a:blip r:embed="rId1"/>
                  <a:stretch>
                    <a:fillRect/>
                  </a:stretch>
                </pic:blipFill>
                <pic:spPr>
                  <a:xfrm>
                    <a:off x="0" y="0"/>
                    <a:ext cx="1246472" cy="3626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9F6A" w14:textId="77777777" w:rsidR="00265716" w:rsidRDefault="00265716" w:rsidP="008F6559">
    <w:pPr>
      <w:pStyle w:val="En-tte"/>
      <w:jc w:val="right"/>
    </w:pPr>
    <w:r w:rsidRPr="00C811BA">
      <w:rPr>
        <w:noProof/>
      </w:rPr>
      <w:drawing>
        <wp:inline distT="0" distB="0" distL="0" distR="0" wp14:anchorId="64446B7D" wp14:editId="2FDC8D47">
          <wp:extent cx="1219200" cy="354677"/>
          <wp:effectExtent l="0" t="0" r="0" b="7620"/>
          <wp:docPr id="1470304167" name="Image 147030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63463" name=""/>
                  <pic:cNvPicPr/>
                </pic:nvPicPr>
                <pic:blipFill>
                  <a:blip r:embed="rId1"/>
                  <a:stretch>
                    <a:fillRect/>
                  </a:stretch>
                </pic:blipFill>
                <pic:spPr>
                  <a:xfrm>
                    <a:off x="0" y="0"/>
                    <a:ext cx="1246472" cy="3626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7F17"/>
    <w:multiLevelType w:val="hybridMultilevel"/>
    <w:tmpl w:val="C9A441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0658F0"/>
    <w:multiLevelType w:val="hybridMultilevel"/>
    <w:tmpl w:val="24648CA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06521C0"/>
    <w:multiLevelType w:val="hybridMultilevel"/>
    <w:tmpl w:val="E3D4C678"/>
    <w:lvl w:ilvl="0" w:tplc="59EAF446">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569104F"/>
    <w:multiLevelType w:val="hybridMultilevel"/>
    <w:tmpl w:val="24648CA6"/>
    <w:lvl w:ilvl="0" w:tplc="C2EEAB1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2AC504BF"/>
    <w:multiLevelType w:val="multilevel"/>
    <w:tmpl w:val="7A34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1D04B9"/>
    <w:multiLevelType w:val="hybridMultilevel"/>
    <w:tmpl w:val="3A7C149C"/>
    <w:lvl w:ilvl="0" w:tplc="C1C43128">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47A83094"/>
    <w:multiLevelType w:val="hybridMultilevel"/>
    <w:tmpl w:val="BCCA48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9602B22"/>
    <w:multiLevelType w:val="hybridMultilevel"/>
    <w:tmpl w:val="B37296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91F491A"/>
    <w:multiLevelType w:val="hybridMultilevel"/>
    <w:tmpl w:val="D5F0DCB8"/>
    <w:lvl w:ilvl="0" w:tplc="947CFB2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59304652"/>
    <w:multiLevelType w:val="hybridMultilevel"/>
    <w:tmpl w:val="EB26C4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A610ECF"/>
    <w:multiLevelType w:val="hybridMultilevel"/>
    <w:tmpl w:val="176852EE"/>
    <w:lvl w:ilvl="0" w:tplc="C8088D52">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 w15:restartNumberingAfterBreak="0">
    <w:nsid w:val="6C7D5603"/>
    <w:multiLevelType w:val="hybridMultilevel"/>
    <w:tmpl w:val="5EB24F5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CF12A6B"/>
    <w:multiLevelType w:val="hybridMultilevel"/>
    <w:tmpl w:val="CC205BA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553542713">
    <w:abstractNumId w:val="4"/>
  </w:num>
  <w:num w:numId="2" w16cid:durableId="339238649">
    <w:abstractNumId w:val="8"/>
  </w:num>
  <w:num w:numId="3" w16cid:durableId="119299791">
    <w:abstractNumId w:val="10"/>
  </w:num>
  <w:num w:numId="4" w16cid:durableId="669330643">
    <w:abstractNumId w:val="0"/>
  </w:num>
  <w:num w:numId="5" w16cid:durableId="1701274512">
    <w:abstractNumId w:val="9"/>
  </w:num>
  <w:num w:numId="6" w16cid:durableId="613636549">
    <w:abstractNumId w:val="2"/>
  </w:num>
  <w:num w:numId="7" w16cid:durableId="1105658495">
    <w:abstractNumId w:val="3"/>
  </w:num>
  <w:num w:numId="8" w16cid:durableId="1093479227">
    <w:abstractNumId w:val="1"/>
  </w:num>
  <w:num w:numId="9" w16cid:durableId="2009868362">
    <w:abstractNumId w:val="6"/>
  </w:num>
  <w:num w:numId="10" w16cid:durableId="981345918">
    <w:abstractNumId w:val="7"/>
  </w:num>
  <w:num w:numId="11" w16cid:durableId="700471062">
    <w:abstractNumId w:val="11"/>
  </w:num>
  <w:num w:numId="12" w16cid:durableId="2139563906">
    <w:abstractNumId w:val="12"/>
  </w:num>
  <w:num w:numId="13" w16cid:durableId="9275380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983"/>
    <w:rsid w:val="000217D5"/>
    <w:rsid w:val="000C0E44"/>
    <w:rsid w:val="00103E04"/>
    <w:rsid w:val="0012334F"/>
    <w:rsid w:val="00164CBB"/>
    <w:rsid w:val="00212DF4"/>
    <w:rsid w:val="002203C2"/>
    <w:rsid w:val="002354EB"/>
    <w:rsid w:val="00256CDC"/>
    <w:rsid w:val="00265716"/>
    <w:rsid w:val="002A3C2E"/>
    <w:rsid w:val="00300B84"/>
    <w:rsid w:val="003F2983"/>
    <w:rsid w:val="003F70C6"/>
    <w:rsid w:val="004501F5"/>
    <w:rsid w:val="004705A1"/>
    <w:rsid w:val="004724B5"/>
    <w:rsid w:val="004746CB"/>
    <w:rsid w:val="004E3491"/>
    <w:rsid w:val="004F5D0C"/>
    <w:rsid w:val="00554E65"/>
    <w:rsid w:val="00570ED5"/>
    <w:rsid w:val="00576346"/>
    <w:rsid w:val="005D035E"/>
    <w:rsid w:val="006B4A94"/>
    <w:rsid w:val="00727A8F"/>
    <w:rsid w:val="007A32CF"/>
    <w:rsid w:val="007C7600"/>
    <w:rsid w:val="007D5A76"/>
    <w:rsid w:val="007F7941"/>
    <w:rsid w:val="0086733D"/>
    <w:rsid w:val="008C2A36"/>
    <w:rsid w:val="008F6559"/>
    <w:rsid w:val="009010D6"/>
    <w:rsid w:val="0094222A"/>
    <w:rsid w:val="009423BC"/>
    <w:rsid w:val="009C2B0F"/>
    <w:rsid w:val="009C57AB"/>
    <w:rsid w:val="00A10271"/>
    <w:rsid w:val="00AE773E"/>
    <w:rsid w:val="00B10D1E"/>
    <w:rsid w:val="00C06CD8"/>
    <w:rsid w:val="00C66654"/>
    <w:rsid w:val="00CA70F9"/>
    <w:rsid w:val="00CE5523"/>
    <w:rsid w:val="00D23317"/>
    <w:rsid w:val="00DB520B"/>
    <w:rsid w:val="00DC017A"/>
    <w:rsid w:val="00E35D9A"/>
    <w:rsid w:val="00F97CC5"/>
    <w:rsid w:val="00FA3E8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12535"/>
  <w15:chartTrackingRefBased/>
  <w15:docId w15:val="{7334DB37-932E-6F4C-91C5-D63DFB65C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F2983"/>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unhideWhenUsed/>
    <w:qFormat/>
    <w:rsid w:val="003F298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7A32CF"/>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2983"/>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3F298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qFormat/>
    <w:rsid w:val="003F2983"/>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3F2983"/>
    <w:rPr>
      <w:b/>
      <w:bCs/>
    </w:rPr>
  </w:style>
  <w:style w:type="paragraph" w:styleId="Paragraphedeliste">
    <w:name w:val="List Paragraph"/>
    <w:basedOn w:val="Normal"/>
    <w:uiPriority w:val="34"/>
    <w:qFormat/>
    <w:rsid w:val="003F2983"/>
    <w:pPr>
      <w:ind w:left="720"/>
      <w:contextualSpacing/>
    </w:pPr>
  </w:style>
  <w:style w:type="character" w:styleId="Lienhypertexte">
    <w:name w:val="Hyperlink"/>
    <w:basedOn w:val="Policepardfaut"/>
    <w:uiPriority w:val="99"/>
    <w:unhideWhenUsed/>
    <w:rsid w:val="003F2983"/>
    <w:rPr>
      <w:color w:val="0000FF"/>
      <w:u w:val="single"/>
    </w:rPr>
  </w:style>
  <w:style w:type="character" w:styleId="Accentuation">
    <w:name w:val="Emphasis"/>
    <w:basedOn w:val="Policepardfaut"/>
    <w:uiPriority w:val="20"/>
    <w:qFormat/>
    <w:rsid w:val="003F2983"/>
    <w:rPr>
      <w:i/>
      <w:iCs/>
    </w:rPr>
  </w:style>
  <w:style w:type="character" w:customStyle="1" w:styleId="glossary-link">
    <w:name w:val="glossary-link"/>
    <w:basedOn w:val="Policepardfaut"/>
    <w:rsid w:val="003F2983"/>
  </w:style>
  <w:style w:type="character" w:customStyle="1" w:styleId="glossary-tooltip-text">
    <w:name w:val="glossary-tooltip-text"/>
    <w:basedOn w:val="Policepardfaut"/>
    <w:rsid w:val="003F2983"/>
  </w:style>
  <w:style w:type="character" w:customStyle="1" w:styleId="Titre3Car">
    <w:name w:val="Titre 3 Car"/>
    <w:basedOn w:val="Policepardfaut"/>
    <w:link w:val="Titre3"/>
    <w:uiPriority w:val="9"/>
    <w:semiHidden/>
    <w:rsid w:val="007A32CF"/>
    <w:rPr>
      <w:rFonts w:asciiTheme="majorHAnsi" w:eastAsiaTheme="majorEastAsia" w:hAnsiTheme="majorHAnsi" w:cstheme="majorBidi"/>
      <w:color w:val="1F3763" w:themeColor="accent1" w:themeShade="7F"/>
    </w:rPr>
  </w:style>
  <w:style w:type="table" w:styleId="Grilledutableau">
    <w:name w:val="Table Grid"/>
    <w:basedOn w:val="TableauNormal"/>
    <w:uiPriority w:val="39"/>
    <w:rsid w:val="007A32CF"/>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8F6559"/>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M1">
    <w:name w:val="toc 1"/>
    <w:basedOn w:val="Normal"/>
    <w:next w:val="Normal"/>
    <w:autoRedefine/>
    <w:uiPriority w:val="39"/>
    <w:unhideWhenUsed/>
    <w:rsid w:val="008F6559"/>
    <w:pPr>
      <w:spacing w:before="120"/>
    </w:pPr>
    <w:rPr>
      <w:rFonts w:cstheme="minorHAnsi"/>
      <w:b/>
      <w:bCs/>
      <w:i/>
      <w:iCs/>
    </w:rPr>
  </w:style>
  <w:style w:type="paragraph" w:styleId="TM2">
    <w:name w:val="toc 2"/>
    <w:basedOn w:val="Normal"/>
    <w:next w:val="Normal"/>
    <w:autoRedefine/>
    <w:uiPriority w:val="39"/>
    <w:unhideWhenUsed/>
    <w:rsid w:val="008F6559"/>
    <w:pPr>
      <w:spacing w:before="120"/>
      <w:ind w:left="240"/>
    </w:pPr>
    <w:rPr>
      <w:rFonts w:cstheme="minorHAnsi"/>
      <w:b/>
      <w:bCs/>
      <w:sz w:val="22"/>
      <w:szCs w:val="22"/>
    </w:rPr>
  </w:style>
  <w:style w:type="paragraph" w:styleId="TM3">
    <w:name w:val="toc 3"/>
    <w:basedOn w:val="Normal"/>
    <w:next w:val="Normal"/>
    <w:autoRedefine/>
    <w:uiPriority w:val="39"/>
    <w:unhideWhenUsed/>
    <w:rsid w:val="008F6559"/>
    <w:pPr>
      <w:ind w:left="480"/>
    </w:pPr>
    <w:rPr>
      <w:rFonts w:cstheme="minorHAnsi"/>
      <w:sz w:val="20"/>
      <w:szCs w:val="20"/>
    </w:rPr>
  </w:style>
  <w:style w:type="paragraph" w:styleId="TM4">
    <w:name w:val="toc 4"/>
    <w:basedOn w:val="Normal"/>
    <w:next w:val="Normal"/>
    <w:autoRedefine/>
    <w:uiPriority w:val="39"/>
    <w:semiHidden/>
    <w:unhideWhenUsed/>
    <w:rsid w:val="008F6559"/>
    <w:pPr>
      <w:ind w:left="720"/>
    </w:pPr>
    <w:rPr>
      <w:rFonts w:cstheme="minorHAnsi"/>
      <w:sz w:val="20"/>
      <w:szCs w:val="20"/>
    </w:rPr>
  </w:style>
  <w:style w:type="paragraph" w:styleId="TM5">
    <w:name w:val="toc 5"/>
    <w:basedOn w:val="Normal"/>
    <w:next w:val="Normal"/>
    <w:autoRedefine/>
    <w:uiPriority w:val="39"/>
    <w:semiHidden/>
    <w:unhideWhenUsed/>
    <w:rsid w:val="008F6559"/>
    <w:pPr>
      <w:ind w:left="960"/>
    </w:pPr>
    <w:rPr>
      <w:rFonts w:cstheme="minorHAnsi"/>
      <w:sz w:val="20"/>
      <w:szCs w:val="20"/>
    </w:rPr>
  </w:style>
  <w:style w:type="paragraph" w:styleId="TM6">
    <w:name w:val="toc 6"/>
    <w:basedOn w:val="Normal"/>
    <w:next w:val="Normal"/>
    <w:autoRedefine/>
    <w:uiPriority w:val="39"/>
    <w:semiHidden/>
    <w:unhideWhenUsed/>
    <w:rsid w:val="008F6559"/>
    <w:pPr>
      <w:ind w:left="1200"/>
    </w:pPr>
    <w:rPr>
      <w:rFonts w:cstheme="minorHAnsi"/>
      <w:sz w:val="20"/>
      <w:szCs w:val="20"/>
    </w:rPr>
  </w:style>
  <w:style w:type="paragraph" w:styleId="TM7">
    <w:name w:val="toc 7"/>
    <w:basedOn w:val="Normal"/>
    <w:next w:val="Normal"/>
    <w:autoRedefine/>
    <w:uiPriority w:val="39"/>
    <w:semiHidden/>
    <w:unhideWhenUsed/>
    <w:rsid w:val="008F6559"/>
    <w:pPr>
      <w:ind w:left="1440"/>
    </w:pPr>
    <w:rPr>
      <w:rFonts w:cstheme="minorHAnsi"/>
      <w:sz w:val="20"/>
      <w:szCs w:val="20"/>
    </w:rPr>
  </w:style>
  <w:style w:type="paragraph" w:styleId="TM8">
    <w:name w:val="toc 8"/>
    <w:basedOn w:val="Normal"/>
    <w:next w:val="Normal"/>
    <w:autoRedefine/>
    <w:uiPriority w:val="39"/>
    <w:semiHidden/>
    <w:unhideWhenUsed/>
    <w:rsid w:val="008F6559"/>
    <w:pPr>
      <w:ind w:left="1680"/>
    </w:pPr>
    <w:rPr>
      <w:rFonts w:cstheme="minorHAnsi"/>
      <w:sz w:val="20"/>
      <w:szCs w:val="20"/>
    </w:rPr>
  </w:style>
  <w:style w:type="paragraph" w:styleId="TM9">
    <w:name w:val="toc 9"/>
    <w:basedOn w:val="Normal"/>
    <w:next w:val="Normal"/>
    <w:autoRedefine/>
    <w:uiPriority w:val="39"/>
    <w:semiHidden/>
    <w:unhideWhenUsed/>
    <w:rsid w:val="008F6559"/>
    <w:pPr>
      <w:ind w:left="1920"/>
    </w:pPr>
    <w:rPr>
      <w:rFonts w:cstheme="minorHAnsi"/>
      <w:sz w:val="20"/>
      <w:szCs w:val="20"/>
    </w:rPr>
  </w:style>
  <w:style w:type="paragraph" w:styleId="Sansinterligne">
    <w:name w:val="No Spacing"/>
    <w:link w:val="SansinterligneCar"/>
    <w:uiPriority w:val="1"/>
    <w:qFormat/>
    <w:rsid w:val="008F6559"/>
    <w:rPr>
      <w:rFonts w:eastAsiaTheme="minorEastAsia"/>
      <w:kern w:val="0"/>
      <w:sz w:val="22"/>
      <w:szCs w:val="22"/>
      <w:lang w:val="en-US" w:eastAsia="zh-CN"/>
      <w14:ligatures w14:val="none"/>
    </w:rPr>
  </w:style>
  <w:style w:type="character" w:customStyle="1" w:styleId="SansinterligneCar">
    <w:name w:val="Sans interligne Car"/>
    <w:basedOn w:val="Policepardfaut"/>
    <w:link w:val="Sansinterligne"/>
    <w:uiPriority w:val="1"/>
    <w:rsid w:val="008F6559"/>
    <w:rPr>
      <w:rFonts w:eastAsiaTheme="minorEastAsia"/>
      <w:kern w:val="0"/>
      <w:sz w:val="22"/>
      <w:szCs w:val="22"/>
      <w:lang w:val="en-US" w:eastAsia="zh-CN"/>
      <w14:ligatures w14:val="none"/>
    </w:rPr>
  </w:style>
  <w:style w:type="paragraph" w:styleId="En-tte">
    <w:name w:val="header"/>
    <w:basedOn w:val="Normal"/>
    <w:link w:val="En-tteCar"/>
    <w:uiPriority w:val="99"/>
    <w:unhideWhenUsed/>
    <w:rsid w:val="008F6559"/>
    <w:pPr>
      <w:tabs>
        <w:tab w:val="center" w:pos="4536"/>
        <w:tab w:val="right" w:pos="9072"/>
      </w:tabs>
    </w:pPr>
  </w:style>
  <w:style w:type="character" w:customStyle="1" w:styleId="En-tteCar">
    <w:name w:val="En-tête Car"/>
    <w:basedOn w:val="Policepardfaut"/>
    <w:link w:val="En-tte"/>
    <w:uiPriority w:val="99"/>
    <w:rsid w:val="008F6559"/>
  </w:style>
  <w:style w:type="paragraph" w:styleId="Pieddepage">
    <w:name w:val="footer"/>
    <w:basedOn w:val="Normal"/>
    <w:link w:val="PieddepageCar"/>
    <w:uiPriority w:val="99"/>
    <w:unhideWhenUsed/>
    <w:rsid w:val="008F6559"/>
    <w:pPr>
      <w:tabs>
        <w:tab w:val="center" w:pos="4536"/>
        <w:tab w:val="right" w:pos="9072"/>
      </w:tabs>
    </w:pPr>
  </w:style>
  <w:style w:type="character" w:customStyle="1" w:styleId="PieddepageCar">
    <w:name w:val="Pied de page Car"/>
    <w:basedOn w:val="Policepardfaut"/>
    <w:link w:val="Pieddepage"/>
    <w:uiPriority w:val="99"/>
    <w:rsid w:val="008F6559"/>
  </w:style>
  <w:style w:type="character" w:styleId="Lienhypertextesuivivisit">
    <w:name w:val="FollowedHyperlink"/>
    <w:basedOn w:val="Policepardfaut"/>
    <w:uiPriority w:val="99"/>
    <w:semiHidden/>
    <w:unhideWhenUsed/>
    <w:rsid w:val="00D23317"/>
    <w:rPr>
      <w:color w:val="954F72" w:themeColor="followedHyperlink"/>
      <w:u w:val="single"/>
    </w:rPr>
  </w:style>
  <w:style w:type="character" w:styleId="Mentionnonrsolue">
    <w:name w:val="Unresolved Mention"/>
    <w:basedOn w:val="Policepardfaut"/>
    <w:uiPriority w:val="99"/>
    <w:semiHidden/>
    <w:unhideWhenUsed/>
    <w:rsid w:val="00CA70F9"/>
    <w:rPr>
      <w:color w:val="605E5C"/>
      <w:shd w:val="clear" w:color="auto" w:fill="E1DFDD"/>
    </w:rPr>
  </w:style>
  <w:style w:type="paragraph" w:styleId="Corpsdetexte">
    <w:name w:val="Body Text"/>
    <w:basedOn w:val="Normal"/>
    <w:link w:val="CorpsdetexteCar"/>
    <w:rsid w:val="004E3491"/>
    <w:pPr>
      <w:spacing w:after="140" w:line="276" w:lineRule="auto"/>
      <w:textAlignment w:val="baseline"/>
    </w:pPr>
    <w:rPr>
      <w:rFonts w:ascii="Calibri" w:eastAsia="Calibri" w:hAnsi="Calibri" w:cs="Times New Roman"/>
      <w:kern w:val="0"/>
      <w:sz w:val="22"/>
      <w:szCs w:val="22"/>
      <w14:ligatures w14:val="none"/>
    </w:rPr>
  </w:style>
  <w:style w:type="character" w:customStyle="1" w:styleId="CorpsdetexteCar">
    <w:name w:val="Corps de texte Car"/>
    <w:basedOn w:val="Policepardfaut"/>
    <w:link w:val="Corpsdetexte"/>
    <w:rsid w:val="004E3491"/>
    <w:rPr>
      <w:rFonts w:ascii="Calibri" w:eastAsia="Calibri" w:hAnsi="Calibri" w:cs="Times New Roman"/>
      <w:kern w:val="0"/>
      <w:sz w:val="22"/>
      <w:szCs w:val="22"/>
      <w14:ligatures w14:val="none"/>
    </w:rPr>
  </w:style>
  <w:style w:type="character" w:styleId="Numrodepage">
    <w:name w:val="page number"/>
    <w:basedOn w:val="Policepardfaut"/>
    <w:uiPriority w:val="99"/>
    <w:semiHidden/>
    <w:unhideWhenUsed/>
    <w:rsid w:val="00DB5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1056">
      <w:bodyDiv w:val="1"/>
      <w:marLeft w:val="0"/>
      <w:marRight w:val="0"/>
      <w:marTop w:val="0"/>
      <w:marBottom w:val="0"/>
      <w:divBdr>
        <w:top w:val="none" w:sz="0" w:space="0" w:color="auto"/>
        <w:left w:val="none" w:sz="0" w:space="0" w:color="auto"/>
        <w:bottom w:val="none" w:sz="0" w:space="0" w:color="auto"/>
        <w:right w:val="none" w:sz="0" w:space="0" w:color="auto"/>
      </w:divBdr>
    </w:div>
    <w:div w:id="76827646">
      <w:bodyDiv w:val="1"/>
      <w:marLeft w:val="0"/>
      <w:marRight w:val="0"/>
      <w:marTop w:val="0"/>
      <w:marBottom w:val="0"/>
      <w:divBdr>
        <w:top w:val="none" w:sz="0" w:space="0" w:color="auto"/>
        <w:left w:val="none" w:sz="0" w:space="0" w:color="auto"/>
        <w:bottom w:val="none" w:sz="0" w:space="0" w:color="auto"/>
        <w:right w:val="none" w:sz="0" w:space="0" w:color="auto"/>
      </w:divBdr>
    </w:div>
    <w:div w:id="139465188">
      <w:bodyDiv w:val="1"/>
      <w:marLeft w:val="0"/>
      <w:marRight w:val="0"/>
      <w:marTop w:val="0"/>
      <w:marBottom w:val="0"/>
      <w:divBdr>
        <w:top w:val="none" w:sz="0" w:space="0" w:color="auto"/>
        <w:left w:val="none" w:sz="0" w:space="0" w:color="auto"/>
        <w:bottom w:val="none" w:sz="0" w:space="0" w:color="auto"/>
        <w:right w:val="none" w:sz="0" w:space="0" w:color="auto"/>
      </w:divBdr>
    </w:div>
    <w:div w:id="667558241">
      <w:bodyDiv w:val="1"/>
      <w:marLeft w:val="0"/>
      <w:marRight w:val="0"/>
      <w:marTop w:val="0"/>
      <w:marBottom w:val="0"/>
      <w:divBdr>
        <w:top w:val="none" w:sz="0" w:space="0" w:color="auto"/>
        <w:left w:val="none" w:sz="0" w:space="0" w:color="auto"/>
        <w:bottom w:val="none" w:sz="0" w:space="0" w:color="auto"/>
        <w:right w:val="none" w:sz="0" w:space="0" w:color="auto"/>
      </w:divBdr>
      <w:divsChild>
        <w:div w:id="1572884170">
          <w:marLeft w:val="0"/>
          <w:marRight w:val="0"/>
          <w:marTop w:val="0"/>
          <w:marBottom w:val="0"/>
          <w:divBdr>
            <w:top w:val="none" w:sz="0" w:space="0" w:color="auto"/>
            <w:left w:val="none" w:sz="0" w:space="0" w:color="auto"/>
            <w:bottom w:val="none" w:sz="0" w:space="0" w:color="auto"/>
            <w:right w:val="none" w:sz="0" w:space="0" w:color="auto"/>
          </w:divBdr>
        </w:div>
      </w:divsChild>
    </w:div>
    <w:div w:id="701052549">
      <w:bodyDiv w:val="1"/>
      <w:marLeft w:val="0"/>
      <w:marRight w:val="0"/>
      <w:marTop w:val="0"/>
      <w:marBottom w:val="0"/>
      <w:divBdr>
        <w:top w:val="none" w:sz="0" w:space="0" w:color="auto"/>
        <w:left w:val="none" w:sz="0" w:space="0" w:color="auto"/>
        <w:bottom w:val="none" w:sz="0" w:space="0" w:color="auto"/>
        <w:right w:val="none" w:sz="0" w:space="0" w:color="auto"/>
      </w:divBdr>
      <w:divsChild>
        <w:div w:id="719012486">
          <w:marLeft w:val="0"/>
          <w:marRight w:val="0"/>
          <w:marTop w:val="0"/>
          <w:marBottom w:val="0"/>
          <w:divBdr>
            <w:top w:val="none" w:sz="0" w:space="0" w:color="auto"/>
            <w:left w:val="none" w:sz="0" w:space="0" w:color="auto"/>
            <w:bottom w:val="none" w:sz="0" w:space="0" w:color="auto"/>
            <w:right w:val="none" w:sz="0" w:space="0" w:color="auto"/>
          </w:divBdr>
        </w:div>
      </w:divsChild>
    </w:div>
    <w:div w:id="1069815172">
      <w:bodyDiv w:val="1"/>
      <w:marLeft w:val="0"/>
      <w:marRight w:val="0"/>
      <w:marTop w:val="0"/>
      <w:marBottom w:val="0"/>
      <w:divBdr>
        <w:top w:val="none" w:sz="0" w:space="0" w:color="auto"/>
        <w:left w:val="none" w:sz="0" w:space="0" w:color="auto"/>
        <w:bottom w:val="none" w:sz="0" w:space="0" w:color="auto"/>
        <w:right w:val="none" w:sz="0" w:space="0" w:color="auto"/>
      </w:divBdr>
    </w:div>
    <w:div w:id="1202204045">
      <w:bodyDiv w:val="1"/>
      <w:marLeft w:val="0"/>
      <w:marRight w:val="0"/>
      <w:marTop w:val="0"/>
      <w:marBottom w:val="0"/>
      <w:divBdr>
        <w:top w:val="none" w:sz="0" w:space="0" w:color="auto"/>
        <w:left w:val="none" w:sz="0" w:space="0" w:color="auto"/>
        <w:bottom w:val="none" w:sz="0" w:space="0" w:color="auto"/>
        <w:right w:val="none" w:sz="0" w:space="0" w:color="auto"/>
      </w:divBdr>
    </w:div>
    <w:div w:id="1296571154">
      <w:bodyDiv w:val="1"/>
      <w:marLeft w:val="0"/>
      <w:marRight w:val="0"/>
      <w:marTop w:val="0"/>
      <w:marBottom w:val="0"/>
      <w:divBdr>
        <w:top w:val="none" w:sz="0" w:space="0" w:color="auto"/>
        <w:left w:val="none" w:sz="0" w:space="0" w:color="auto"/>
        <w:bottom w:val="none" w:sz="0" w:space="0" w:color="auto"/>
        <w:right w:val="none" w:sz="0" w:space="0" w:color="auto"/>
      </w:divBdr>
    </w:div>
    <w:div w:id="1641570355">
      <w:bodyDiv w:val="1"/>
      <w:marLeft w:val="0"/>
      <w:marRight w:val="0"/>
      <w:marTop w:val="0"/>
      <w:marBottom w:val="0"/>
      <w:divBdr>
        <w:top w:val="none" w:sz="0" w:space="0" w:color="auto"/>
        <w:left w:val="none" w:sz="0" w:space="0" w:color="auto"/>
        <w:bottom w:val="none" w:sz="0" w:space="0" w:color="auto"/>
        <w:right w:val="none" w:sz="0" w:space="0" w:color="auto"/>
      </w:divBdr>
    </w:div>
    <w:div w:id="1651012354">
      <w:bodyDiv w:val="1"/>
      <w:marLeft w:val="0"/>
      <w:marRight w:val="0"/>
      <w:marTop w:val="0"/>
      <w:marBottom w:val="0"/>
      <w:divBdr>
        <w:top w:val="none" w:sz="0" w:space="0" w:color="auto"/>
        <w:left w:val="none" w:sz="0" w:space="0" w:color="auto"/>
        <w:bottom w:val="none" w:sz="0" w:space="0" w:color="auto"/>
        <w:right w:val="none" w:sz="0" w:space="0" w:color="auto"/>
      </w:divBdr>
    </w:div>
    <w:div w:id="1678531319">
      <w:bodyDiv w:val="1"/>
      <w:marLeft w:val="0"/>
      <w:marRight w:val="0"/>
      <w:marTop w:val="0"/>
      <w:marBottom w:val="0"/>
      <w:divBdr>
        <w:top w:val="none" w:sz="0" w:space="0" w:color="auto"/>
        <w:left w:val="none" w:sz="0" w:space="0" w:color="auto"/>
        <w:bottom w:val="none" w:sz="0" w:space="0" w:color="auto"/>
        <w:right w:val="none" w:sz="0" w:space="0" w:color="auto"/>
      </w:divBdr>
      <w:divsChild>
        <w:div w:id="780607876">
          <w:marLeft w:val="0"/>
          <w:marRight w:val="0"/>
          <w:marTop w:val="0"/>
          <w:marBottom w:val="0"/>
          <w:divBdr>
            <w:top w:val="none" w:sz="0" w:space="0" w:color="auto"/>
            <w:left w:val="none" w:sz="0" w:space="0" w:color="auto"/>
            <w:bottom w:val="none" w:sz="0" w:space="0" w:color="auto"/>
            <w:right w:val="none" w:sz="0" w:space="0" w:color="auto"/>
          </w:divBdr>
        </w:div>
      </w:divsChild>
    </w:div>
    <w:div w:id="1680421810">
      <w:bodyDiv w:val="1"/>
      <w:marLeft w:val="0"/>
      <w:marRight w:val="0"/>
      <w:marTop w:val="0"/>
      <w:marBottom w:val="0"/>
      <w:divBdr>
        <w:top w:val="none" w:sz="0" w:space="0" w:color="auto"/>
        <w:left w:val="none" w:sz="0" w:space="0" w:color="auto"/>
        <w:bottom w:val="none" w:sz="0" w:space="0" w:color="auto"/>
        <w:right w:val="none" w:sz="0" w:space="0" w:color="auto"/>
      </w:divBdr>
      <w:divsChild>
        <w:div w:id="719061385">
          <w:marLeft w:val="0"/>
          <w:marRight w:val="0"/>
          <w:marTop w:val="0"/>
          <w:marBottom w:val="0"/>
          <w:divBdr>
            <w:top w:val="none" w:sz="0" w:space="0" w:color="auto"/>
            <w:left w:val="none" w:sz="0" w:space="0" w:color="auto"/>
            <w:bottom w:val="none" w:sz="0" w:space="0" w:color="auto"/>
            <w:right w:val="none" w:sz="0" w:space="0" w:color="auto"/>
          </w:divBdr>
        </w:div>
      </w:divsChild>
    </w:div>
    <w:div w:id="1680431173">
      <w:bodyDiv w:val="1"/>
      <w:marLeft w:val="0"/>
      <w:marRight w:val="0"/>
      <w:marTop w:val="0"/>
      <w:marBottom w:val="0"/>
      <w:divBdr>
        <w:top w:val="none" w:sz="0" w:space="0" w:color="auto"/>
        <w:left w:val="none" w:sz="0" w:space="0" w:color="auto"/>
        <w:bottom w:val="none" w:sz="0" w:space="0" w:color="auto"/>
        <w:right w:val="none" w:sz="0" w:space="0" w:color="auto"/>
      </w:divBdr>
      <w:divsChild>
        <w:div w:id="700546483">
          <w:marLeft w:val="0"/>
          <w:marRight w:val="0"/>
          <w:marTop w:val="0"/>
          <w:marBottom w:val="0"/>
          <w:divBdr>
            <w:top w:val="none" w:sz="0" w:space="0" w:color="auto"/>
            <w:left w:val="none" w:sz="0" w:space="0" w:color="auto"/>
            <w:bottom w:val="none" w:sz="0" w:space="0" w:color="auto"/>
            <w:right w:val="none" w:sz="0" w:space="0" w:color="auto"/>
          </w:divBdr>
        </w:div>
      </w:divsChild>
    </w:div>
    <w:div w:id="1792701792">
      <w:bodyDiv w:val="1"/>
      <w:marLeft w:val="0"/>
      <w:marRight w:val="0"/>
      <w:marTop w:val="0"/>
      <w:marBottom w:val="0"/>
      <w:divBdr>
        <w:top w:val="none" w:sz="0" w:space="0" w:color="auto"/>
        <w:left w:val="none" w:sz="0" w:space="0" w:color="auto"/>
        <w:bottom w:val="none" w:sz="0" w:space="0" w:color="auto"/>
        <w:right w:val="none" w:sz="0" w:space="0" w:color="auto"/>
      </w:divBdr>
    </w:div>
    <w:div w:id="180430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opfeminicide.blogspot.com/" TargetMode="External"/><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hyperlink" Target="https://www.journalessentiel.be/glossaire/doigt-dhonneur/" TargetMode="External"/><Relationship Id="rId21" Type="http://schemas.openxmlformats.org/officeDocument/2006/relationships/hyperlink" Target="https://plateformerubanblanc.be/" TargetMode="Externa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www.cire.be/publication/les-femmes-sans-papier-a-lintersection-de-plusieurs-formes-de-violences-et-systemes-de-domination/"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telesambre.be/plateforme-ruban-blanc-une-exposition-qui-met-en-lumiere-les-tenues-vestimentaires-portees-par-des" TargetMode="External"/><Relationship Id="rId32" Type="http://schemas.openxmlformats.org/officeDocument/2006/relationships/hyperlink" Target="https://www.journalessentiel.be/glossaire/commis/" TargetMode="External"/><Relationship Id="rId37" Type="http://schemas.openxmlformats.org/officeDocument/2006/relationships/hyperlink" Target="https://intrld.com/balance-ton-quoi-clip/" TargetMode="External"/><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ecouteviolencesconjugales.be" TargetMode="External"/><Relationship Id="rId23" Type="http://schemas.openxmlformats.org/officeDocument/2006/relationships/hyperlink" Target="https://www.pba.be/spectacle/poesie-masculine/" TargetMode="External"/><Relationship Id="rId28" Type="http://schemas.openxmlformats.org/officeDocument/2006/relationships/hyperlink" Target="https://www.thelancet.com/journals/lanepe/article/PIIS2666-7762(23)00150-3/fulltext"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journalessentiel.be/mot/asbl" TargetMode="External"/><Relationship Id="rId31" Type="http://schemas.openxmlformats.org/officeDocument/2006/relationships/hyperlink" Target="https://www.journalessentiel.be/glossaire/hashta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charleroi.be/vivre/social-et-solidarites/lutte-contre-les-discriminations" TargetMode="External"/><Relationship Id="rId27" Type="http://schemas.openxmlformats.org/officeDocument/2006/relationships/hyperlink" Target="https://www.lemonde.fr/societe/article/2023/09/18/le-viol-passage-presque-inevitable-de-la-migration-a-marseille-huit-femmes-racontent_6189846_3224.html" TargetMode="External"/><Relationship Id="rId30" Type="http://schemas.openxmlformats.org/officeDocument/2006/relationships/image" Target="media/image11.jpeg"/><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play.google.com/store/search?q=app%27elle&amp;c=apps&amp;hl=fr" TargetMode="External"/><Relationship Id="rId25" Type="http://schemas.openxmlformats.org/officeDocument/2006/relationships/hyperlink" Target="https://actionsociale.hainaut.be/sensibilisation-aux-violences-faites-aux-femmes-que-portais-tu-ce-jour-la-une-expo-choc-a-charleroi/" TargetMode="External"/><Relationship Id="rId33" Type="http://schemas.openxmlformats.org/officeDocument/2006/relationships/hyperlink" Target="https://www.journalessentiel.be/glossaire/doigt-dhonneur/" TargetMode="External"/><Relationship Id="rId38" Type="http://schemas.openxmlformats.org/officeDocument/2006/relationships/hyperlink" Target="https://www.journalessentiel.be/glossaire/doigt-dhonne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8B5CF-4313-B142-918C-243E87D7A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5209</Words>
  <Characters>28652</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Ceuppens</dc:creator>
  <cp:keywords/>
  <dc:description/>
  <cp:lastModifiedBy>Beyyah</cp:lastModifiedBy>
  <cp:revision>3</cp:revision>
  <cp:lastPrinted>2023-11-23T08:57:00Z</cp:lastPrinted>
  <dcterms:created xsi:type="dcterms:W3CDTF">2023-11-23T08:57:00Z</dcterms:created>
  <dcterms:modified xsi:type="dcterms:W3CDTF">2023-11-23T08:58:00Z</dcterms:modified>
</cp:coreProperties>
</file>