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2C11CD" w14:textId="77777777" w:rsidR="003E5216" w:rsidRDefault="00000000">
      <w:pPr>
        <w:spacing w:after="60"/>
        <w:jc w:val="center"/>
      </w:pPr>
      <w:r>
        <w:rPr>
          <w:b/>
          <w:bCs/>
          <w:color w:val="1F4E79"/>
          <w:sz w:val="40"/>
          <w:szCs w:val="40"/>
        </w:rPr>
        <w:t>La canicule en Belgique — Corrigé</w:t>
      </w:r>
    </w:p>
    <w:p w14:paraId="3F23CD35" w14:textId="77777777" w:rsidR="003E5216" w:rsidRDefault="00000000">
      <w:pPr>
        <w:shd w:val="clear" w:color="auto" w:fill="DCE6F1"/>
        <w:spacing w:before="100" w:after="120"/>
      </w:pPr>
      <w:r>
        <w:rPr>
          <w:b/>
          <w:bCs/>
          <w:color w:val="1F4E79"/>
          <w:sz w:val="26"/>
          <w:szCs w:val="26"/>
        </w:rPr>
        <w:t>1. Corrigé du QCM</w:t>
      </w:r>
    </w:p>
    <w:p w14:paraId="5B844CDC" w14:textId="77777777" w:rsidR="003E5216" w:rsidRDefault="00000000">
      <w:pPr>
        <w:spacing w:after="140"/>
      </w:pPr>
      <w:r>
        <w:rPr>
          <w:b/>
          <w:bCs/>
          <w:color w:val="1F4E79"/>
        </w:rPr>
        <w:t xml:space="preserve">1. </w:t>
      </w:r>
      <w:r>
        <w:t xml:space="preserve">Combien de périodes de canicule y a-t-il eu en Belgique ?  </w:t>
      </w:r>
      <w:r>
        <w:rPr>
          <w:b/>
          <w:bCs/>
          <w:color w:val="2E7D32"/>
        </w:rPr>
        <w:t>→ c) Trois périodes</w:t>
      </w:r>
    </w:p>
    <w:p w14:paraId="7D856F42" w14:textId="77777777" w:rsidR="003E5216" w:rsidRDefault="00000000">
      <w:pPr>
        <w:spacing w:after="140"/>
      </w:pPr>
      <w:r>
        <w:rPr>
          <w:b/>
          <w:bCs/>
          <w:color w:val="1F4E79"/>
        </w:rPr>
        <w:t xml:space="preserve">2. </w:t>
      </w:r>
      <w:r>
        <w:t xml:space="preserve">Entre quels mois les canicules ont-elles eu lieu ?  </w:t>
      </w:r>
      <w:r>
        <w:rPr>
          <w:b/>
          <w:bCs/>
          <w:color w:val="2E7D32"/>
        </w:rPr>
        <w:t>→ c) Entre la mi-juin et la mi-août</w:t>
      </w:r>
    </w:p>
    <w:p w14:paraId="030A20EE" w14:textId="77777777" w:rsidR="003E5216" w:rsidRDefault="00000000">
      <w:pPr>
        <w:spacing w:after="140"/>
      </w:pPr>
      <w:r>
        <w:rPr>
          <w:b/>
          <w:bCs/>
          <w:color w:val="1F4E79"/>
        </w:rPr>
        <w:t xml:space="preserve">3. </w:t>
      </w:r>
      <w:r>
        <w:t xml:space="preserve">Combien de personnes sont mortes pendant la première canicule ?  </w:t>
      </w:r>
      <w:r>
        <w:rPr>
          <w:b/>
          <w:bCs/>
          <w:color w:val="2E7D32"/>
        </w:rPr>
        <w:t>→ c) 2 035 personnes</w:t>
      </w:r>
    </w:p>
    <w:p w14:paraId="369DF7CB" w14:textId="067D44E0" w:rsidR="003E5216" w:rsidRDefault="00000000">
      <w:pPr>
        <w:spacing w:after="140"/>
      </w:pPr>
      <w:r>
        <w:rPr>
          <w:b/>
          <w:bCs/>
          <w:color w:val="1F4E79"/>
        </w:rPr>
        <w:t xml:space="preserve">4. </w:t>
      </w:r>
      <w:r>
        <w:t xml:space="preserve">Dans quelle région la première canicule a-t-elle </w:t>
      </w:r>
      <w:r w:rsidR="006252B4">
        <w:t xml:space="preserve">provoqué le plus de décès </w:t>
      </w:r>
      <w:r>
        <w:t xml:space="preserve">?  </w:t>
      </w:r>
      <w:r>
        <w:rPr>
          <w:b/>
          <w:bCs/>
          <w:color w:val="2E7D32"/>
        </w:rPr>
        <w:t>→ a) En Wallonie</w:t>
      </w:r>
    </w:p>
    <w:p w14:paraId="6537FC77" w14:textId="77777777" w:rsidR="003E5216" w:rsidRDefault="00000000">
      <w:pPr>
        <w:spacing w:after="140"/>
      </w:pPr>
      <w:r>
        <w:rPr>
          <w:b/>
          <w:bCs/>
          <w:color w:val="1F4E79"/>
        </w:rPr>
        <w:t xml:space="preserve">5. </w:t>
      </w:r>
      <w:r>
        <w:t xml:space="preserve">Que signifie le mot « surmortalité » ?  </w:t>
      </w:r>
      <w:r>
        <w:rPr>
          <w:b/>
          <w:bCs/>
          <w:color w:val="2E7D32"/>
        </w:rPr>
        <w:t>→ b) Plus de personnes mortes que d'habitude</w:t>
      </w:r>
    </w:p>
    <w:p w14:paraId="2FDD4A48" w14:textId="77777777" w:rsidR="003E5216" w:rsidRDefault="00000000">
      <w:pPr>
        <w:spacing w:after="140"/>
      </w:pPr>
      <w:r>
        <w:rPr>
          <w:b/>
          <w:bCs/>
          <w:color w:val="1F4E79"/>
        </w:rPr>
        <w:t xml:space="preserve">6. </w:t>
      </w:r>
      <w:r>
        <w:t xml:space="preserve">Pourquoi certaines personnes sont-elles plus fragiles pendant une canicule ?  </w:t>
      </w:r>
      <w:r>
        <w:rPr>
          <w:b/>
          <w:bCs/>
          <w:color w:val="2E7D32"/>
        </w:rPr>
        <w:t>→ a) Parce qu'elles ont des maladies chroniques</w:t>
      </w:r>
    </w:p>
    <w:p w14:paraId="577778F5" w14:textId="77777777" w:rsidR="003E5216" w:rsidRDefault="00000000">
      <w:pPr>
        <w:spacing w:after="140"/>
      </w:pPr>
      <w:r>
        <w:rPr>
          <w:b/>
          <w:bCs/>
          <w:color w:val="1F4E79"/>
        </w:rPr>
        <w:t xml:space="preserve">7. </w:t>
      </w:r>
      <w:r>
        <w:t xml:space="preserve">Pourquoi les maisons avec des arbres et des jardins peuvent-elles être plus fraîches ?  </w:t>
      </w:r>
      <w:r>
        <w:rPr>
          <w:b/>
          <w:bCs/>
          <w:color w:val="2E7D32"/>
        </w:rPr>
        <w:t>→ b) Parce que la verdure rafraîchit les températures</w:t>
      </w:r>
    </w:p>
    <w:p w14:paraId="1D682FD0" w14:textId="77777777" w:rsidR="003E5216" w:rsidRDefault="00000000">
      <w:pPr>
        <w:spacing w:after="140"/>
      </w:pPr>
      <w:r>
        <w:rPr>
          <w:b/>
          <w:bCs/>
          <w:color w:val="1F4E79"/>
        </w:rPr>
        <w:t xml:space="preserve">8. </w:t>
      </w:r>
      <w:r>
        <w:t xml:space="preserve">Comment sont certains logements en Wallonie et à Bruxelles ?  </w:t>
      </w:r>
      <w:r>
        <w:rPr>
          <w:b/>
          <w:bCs/>
          <w:color w:val="2E7D32"/>
        </w:rPr>
        <w:t>→ b) Anciens et parfois mal isolés</w:t>
      </w:r>
    </w:p>
    <w:p w14:paraId="40FF0C1D" w14:textId="77777777" w:rsidR="003E5216" w:rsidRDefault="00000000">
      <w:pPr>
        <w:spacing w:after="140"/>
      </w:pPr>
      <w:r>
        <w:rPr>
          <w:b/>
          <w:bCs/>
          <w:color w:val="1F4E79"/>
        </w:rPr>
        <w:t xml:space="preserve">9. </w:t>
      </w:r>
      <w:r>
        <w:t xml:space="preserve">Quel problème peut rencontrer une personne isolée ?  </w:t>
      </w:r>
      <w:r>
        <w:rPr>
          <w:b/>
          <w:bCs/>
          <w:color w:val="2E7D32"/>
        </w:rPr>
        <w:t>→ b) Elle ne sait pas à qui demander de l'aide</w:t>
      </w:r>
    </w:p>
    <w:p w14:paraId="13808E4D" w14:textId="77777777" w:rsidR="003E5216" w:rsidRDefault="00000000">
      <w:pPr>
        <w:spacing w:after="140"/>
      </w:pPr>
      <w:r>
        <w:rPr>
          <w:b/>
          <w:bCs/>
          <w:color w:val="1F4E79"/>
        </w:rPr>
        <w:t xml:space="preserve">10. </w:t>
      </w:r>
      <w:r>
        <w:t xml:space="preserve">Que montre la canicule sur la société ?  </w:t>
      </w:r>
      <w:r>
        <w:rPr>
          <w:b/>
          <w:bCs/>
          <w:color w:val="2E7D32"/>
        </w:rPr>
        <w:t>→ b) Les fortes chaleurs peuvent renforcer les inégalités</w:t>
      </w:r>
    </w:p>
    <w:p w14:paraId="45DFEAAD" w14:textId="77777777" w:rsidR="003E5216" w:rsidRDefault="00000000">
      <w:pPr>
        <w:pageBreakBefore/>
        <w:shd w:val="clear" w:color="auto" w:fill="DCE6F1"/>
        <w:spacing w:before="100" w:after="120"/>
      </w:pPr>
      <w:r>
        <w:rPr>
          <w:b/>
          <w:bCs/>
          <w:color w:val="1F4E79"/>
          <w:sz w:val="26"/>
          <w:szCs w:val="26"/>
        </w:rPr>
        <w:lastRenderedPageBreak/>
        <w:t>2. Propositions de réponses — questions ouvertes</w:t>
      </w:r>
    </w:p>
    <w:p w14:paraId="3A3ACC5C" w14:textId="77777777" w:rsidR="003E5216" w:rsidRDefault="00000000">
      <w:pPr>
        <w:spacing w:before="220" w:after="60"/>
      </w:pPr>
      <w:r>
        <w:rPr>
          <w:b/>
          <w:bCs/>
          <w:color w:val="1F4E79"/>
          <w:sz w:val="24"/>
          <w:szCs w:val="24"/>
        </w:rPr>
        <w:t>1. Les périodes de canicule</w:t>
      </w:r>
    </w:p>
    <w:p w14:paraId="7CBEB345" w14:textId="77777777" w:rsidR="003E5216" w:rsidRDefault="00000000">
      <w:pPr>
        <w:spacing w:after="100"/>
      </w:pPr>
      <w:r>
        <w:t>Il y a eu trois périodes de canicule. Elles ont eu lieu entre la mi-juin et la mi-août : du 18 juin au 3 juillet, du 4 au 17 juillet et du 28 juillet au 16 août.</w:t>
      </w:r>
    </w:p>
    <w:p w14:paraId="3AF053B4" w14:textId="77777777" w:rsidR="003E5216" w:rsidRDefault="00000000">
      <w:pPr>
        <w:spacing w:before="220" w:after="60"/>
      </w:pPr>
      <w:r>
        <w:rPr>
          <w:b/>
          <w:bCs/>
          <w:color w:val="1F4E79"/>
          <w:sz w:val="24"/>
          <w:szCs w:val="24"/>
        </w:rPr>
        <w:t>2. Les décès</w:t>
      </w:r>
    </w:p>
    <w:p w14:paraId="30C800F9" w14:textId="77777777" w:rsidR="003E5216" w:rsidRDefault="00000000">
      <w:pPr>
        <w:spacing w:after="100"/>
      </w:pPr>
      <w:r>
        <w:t>Il y a eu 2 035 morts pendant la première période, 535 pendant la deuxième et 365 pendant la troisième. Le nombre de décès a diminué pendant les canicules suivantes.</w:t>
      </w:r>
    </w:p>
    <w:p w14:paraId="03DA2F78" w14:textId="77777777" w:rsidR="003E5216" w:rsidRDefault="00000000">
      <w:pPr>
        <w:spacing w:before="220" w:after="60"/>
      </w:pPr>
      <w:r>
        <w:rPr>
          <w:b/>
          <w:bCs/>
          <w:color w:val="1F4E79"/>
          <w:sz w:val="24"/>
          <w:szCs w:val="24"/>
        </w:rPr>
        <w:t>3. Les différences entre les régions</w:t>
      </w:r>
    </w:p>
    <w:p w14:paraId="645BCE5B" w14:textId="77777777" w:rsidR="003E5216" w:rsidRDefault="00000000">
      <w:pPr>
        <w:spacing w:after="100"/>
      </w:pPr>
      <w:r>
        <w:t>En Wallonie et à Bruxelles, certains logements sont anciens et mal isolés. Il y a aussi plus de personnes fragiles et de personnes isolées en Wallonie.</w:t>
      </w:r>
    </w:p>
    <w:p w14:paraId="31086901" w14:textId="77777777" w:rsidR="003E5216" w:rsidRDefault="00000000">
      <w:pPr>
        <w:spacing w:before="220" w:after="60"/>
      </w:pPr>
      <w:r>
        <w:rPr>
          <w:b/>
          <w:bCs/>
          <w:color w:val="1F4E79"/>
          <w:sz w:val="24"/>
          <w:szCs w:val="24"/>
        </w:rPr>
        <w:t>4. Les personnes isolées</w:t>
      </w:r>
    </w:p>
    <w:p w14:paraId="2AB10D14" w14:textId="77777777" w:rsidR="003E5216" w:rsidRDefault="00000000">
      <w:pPr>
        <w:spacing w:after="100"/>
      </w:pPr>
      <w:r>
        <w:t>Une personne isolée peut avoir besoin d'aide, mais elle ne sait pas toujours à qui demander de l'aide. La chaleur peut donc être plus dangereuse pour elle.</w:t>
      </w:r>
    </w:p>
    <w:p w14:paraId="654F7734" w14:textId="77777777" w:rsidR="003E5216" w:rsidRDefault="00000000">
      <w:pPr>
        <w:spacing w:before="220" w:after="60"/>
      </w:pPr>
      <w:r>
        <w:rPr>
          <w:b/>
          <w:bCs/>
          <w:color w:val="1F4E79"/>
          <w:sz w:val="24"/>
          <w:szCs w:val="24"/>
        </w:rPr>
        <w:t>5. Les inégalités</w:t>
      </w:r>
    </w:p>
    <w:p w14:paraId="349CF5E9" w14:textId="77777777" w:rsidR="003E5216" w:rsidRDefault="00000000">
      <w:pPr>
        <w:spacing w:after="100"/>
      </w:pPr>
      <w:r>
        <w:t>Les personnes ne vivent pas toutes dans les mêmes conditions. Certaines ont une maison avec un jardin ou la climatisation. D'autres vivent dans un appartement mal isolé et n'ont pas de climatisation.</w:t>
      </w:r>
    </w:p>
    <w:sectPr w:rsidR="003E5216">
      <w:headerReference w:type="default" r:id="rId7"/>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C6FDDA" w14:textId="77777777" w:rsidR="007D2E10" w:rsidRDefault="007D2E10" w:rsidP="00E179E3">
      <w:r>
        <w:separator/>
      </w:r>
    </w:p>
  </w:endnote>
  <w:endnote w:type="continuationSeparator" w:id="0">
    <w:p w14:paraId="56A91478" w14:textId="77777777" w:rsidR="007D2E10" w:rsidRDefault="007D2E10" w:rsidP="00E17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F6F4F8" w14:textId="77777777" w:rsidR="007D2E10" w:rsidRDefault="007D2E10" w:rsidP="00E179E3">
      <w:r>
        <w:separator/>
      </w:r>
    </w:p>
  </w:footnote>
  <w:footnote w:type="continuationSeparator" w:id="0">
    <w:p w14:paraId="6E862313" w14:textId="77777777" w:rsidR="007D2E10" w:rsidRDefault="007D2E10" w:rsidP="00E17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D75D18" w14:textId="27346EF5" w:rsidR="00E179E3" w:rsidRDefault="00E179E3" w:rsidP="00E179E3">
    <w:pPr>
      <w:pStyle w:val="En-tte"/>
      <w:jc w:val="right"/>
    </w:pPr>
    <w:r>
      <w:rPr>
        <w:noProof/>
      </w:rPr>
      <w:drawing>
        <wp:inline distT="0" distB="0" distL="0" distR="0" wp14:anchorId="1A567465" wp14:editId="4D90FC7F">
          <wp:extent cx="1978270" cy="308379"/>
          <wp:effectExtent l="0" t="0" r="3175" b="0"/>
          <wp:docPr id="14333705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70590" name="Image 1433370590"/>
                  <pic:cNvPicPr/>
                </pic:nvPicPr>
                <pic:blipFill>
                  <a:blip r:embed="rId1">
                    <a:extLst>
                      <a:ext uri="{28A0092B-C50C-407E-A947-70E740481C1C}">
                        <a14:useLocalDpi xmlns:a14="http://schemas.microsoft.com/office/drawing/2010/main" val="0"/>
                      </a:ext>
                    </a:extLst>
                  </a:blip>
                  <a:stretch>
                    <a:fillRect/>
                  </a:stretch>
                </pic:blipFill>
                <pic:spPr>
                  <a:xfrm>
                    <a:off x="0" y="0"/>
                    <a:ext cx="2129941" cy="332022"/>
                  </a:xfrm>
                  <a:prstGeom prst="rect">
                    <a:avLst/>
                  </a:prstGeom>
                </pic:spPr>
              </pic:pic>
            </a:graphicData>
          </a:graphic>
        </wp:inline>
      </w:drawing>
    </w:r>
  </w:p>
  <w:p w14:paraId="619B63DB" w14:textId="77777777" w:rsidR="00E179E3" w:rsidRDefault="00E179E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950A0F"/>
    <w:multiLevelType w:val="hybridMultilevel"/>
    <w:tmpl w:val="3DF44A5A"/>
    <w:lvl w:ilvl="0" w:tplc="C0202508">
      <w:start w:val="1"/>
      <w:numFmt w:val="bullet"/>
      <w:lvlText w:val="●"/>
      <w:lvlJc w:val="left"/>
      <w:pPr>
        <w:ind w:left="720" w:hanging="360"/>
      </w:pPr>
    </w:lvl>
    <w:lvl w:ilvl="1" w:tplc="F774B8CE">
      <w:start w:val="1"/>
      <w:numFmt w:val="bullet"/>
      <w:lvlText w:val="○"/>
      <w:lvlJc w:val="left"/>
      <w:pPr>
        <w:ind w:left="1440" w:hanging="360"/>
      </w:pPr>
    </w:lvl>
    <w:lvl w:ilvl="2" w:tplc="47365D3E">
      <w:start w:val="1"/>
      <w:numFmt w:val="bullet"/>
      <w:lvlText w:val="■"/>
      <w:lvlJc w:val="left"/>
      <w:pPr>
        <w:ind w:left="2160" w:hanging="360"/>
      </w:pPr>
    </w:lvl>
    <w:lvl w:ilvl="3" w:tplc="92287098">
      <w:start w:val="1"/>
      <w:numFmt w:val="bullet"/>
      <w:lvlText w:val="●"/>
      <w:lvlJc w:val="left"/>
      <w:pPr>
        <w:ind w:left="2880" w:hanging="360"/>
      </w:pPr>
    </w:lvl>
    <w:lvl w:ilvl="4" w:tplc="EE666AD2">
      <w:start w:val="1"/>
      <w:numFmt w:val="bullet"/>
      <w:lvlText w:val="○"/>
      <w:lvlJc w:val="left"/>
      <w:pPr>
        <w:ind w:left="3600" w:hanging="360"/>
      </w:pPr>
    </w:lvl>
    <w:lvl w:ilvl="5" w:tplc="642A2A56">
      <w:start w:val="1"/>
      <w:numFmt w:val="bullet"/>
      <w:lvlText w:val="■"/>
      <w:lvlJc w:val="left"/>
      <w:pPr>
        <w:ind w:left="4320" w:hanging="360"/>
      </w:pPr>
    </w:lvl>
    <w:lvl w:ilvl="6" w:tplc="840643CE">
      <w:start w:val="1"/>
      <w:numFmt w:val="bullet"/>
      <w:lvlText w:val="●"/>
      <w:lvlJc w:val="left"/>
      <w:pPr>
        <w:ind w:left="5040" w:hanging="360"/>
      </w:pPr>
    </w:lvl>
    <w:lvl w:ilvl="7" w:tplc="B484CEAE">
      <w:start w:val="1"/>
      <w:numFmt w:val="bullet"/>
      <w:lvlText w:val="●"/>
      <w:lvlJc w:val="left"/>
      <w:pPr>
        <w:ind w:left="5760" w:hanging="360"/>
      </w:pPr>
    </w:lvl>
    <w:lvl w:ilvl="8" w:tplc="794819B4">
      <w:start w:val="1"/>
      <w:numFmt w:val="bullet"/>
      <w:lvlText w:val="●"/>
      <w:lvlJc w:val="left"/>
      <w:pPr>
        <w:ind w:left="6480" w:hanging="360"/>
      </w:pPr>
    </w:lvl>
  </w:abstractNum>
  <w:num w:numId="1" w16cid:durableId="148150717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216"/>
    <w:rsid w:val="002F057F"/>
    <w:rsid w:val="003E5216"/>
    <w:rsid w:val="006252B4"/>
    <w:rsid w:val="006F373D"/>
    <w:rsid w:val="007D2E10"/>
    <w:rsid w:val="00A13913"/>
    <w:rsid w:val="00E179E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5511FF3A"/>
  <w15:docId w15:val="{6DAFB4B1-AF76-7F49-97A6-5180533F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fr-BE"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E179E3"/>
    <w:pPr>
      <w:tabs>
        <w:tab w:val="center" w:pos="4536"/>
        <w:tab w:val="right" w:pos="9072"/>
      </w:tabs>
    </w:pPr>
  </w:style>
  <w:style w:type="character" w:customStyle="1" w:styleId="En-tteCar">
    <w:name w:val="En-tête Car"/>
    <w:basedOn w:val="Policepardfaut"/>
    <w:link w:val="En-tte"/>
    <w:uiPriority w:val="99"/>
    <w:rsid w:val="00E179E3"/>
  </w:style>
  <w:style w:type="paragraph" w:styleId="Pieddepage">
    <w:name w:val="footer"/>
    <w:basedOn w:val="Normal"/>
    <w:link w:val="PieddepageCar"/>
    <w:uiPriority w:val="99"/>
    <w:unhideWhenUsed/>
    <w:rsid w:val="00E179E3"/>
    <w:pPr>
      <w:tabs>
        <w:tab w:val="center" w:pos="4536"/>
        <w:tab w:val="right" w:pos="9072"/>
      </w:tabs>
    </w:pPr>
  </w:style>
  <w:style w:type="character" w:customStyle="1" w:styleId="PieddepageCar">
    <w:name w:val="Pied de page Car"/>
    <w:basedOn w:val="Policepardfaut"/>
    <w:link w:val="Pieddepage"/>
    <w:uiPriority w:val="99"/>
    <w:rsid w:val="00E17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320</Words>
  <Characters>1766</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 FUNOC</cp:lastModifiedBy>
  <cp:revision>4</cp:revision>
  <cp:lastPrinted>2026-09-17T07:05:00Z</cp:lastPrinted>
  <dcterms:created xsi:type="dcterms:W3CDTF">2026-09-17T07:05:00Z</dcterms:created>
  <dcterms:modified xsi:type="dcterms:W3CDTF">2026-09-17T08:10:00Z</dcterms:modified>
</cp:coreProperties>
</file>